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AEA5D" w14:textId="7414F37D" w:rsidR="00215582" w:rsidRPr="00215582" w:rsidRDefault="00215582" w:rsidP="00215582">
      <w:pPr>
        <w:pStyle w:val="DefaultText"/>
        <w:rPr>
          <w:rFonts w:ascii="Arial" w:hAnsi="Arial" w:cs="Arial"/>
          <w:b/>
          <w:color w:val="5A5A5A"/>
          <w:spacing w:val="10"/>
          <w:szCs w:val="24"/>
        </w:rPr>
      </w:pPr>
      <w:bookmarkStart w:id="0" w:name="_GoBack"/>
      <w:bookmarkEnd w:id="0"/>
      <w:r w:rsidRPr="00AD54AC">
        <w:rPr>
          <w:rFonts w:ascii="Arial" w:hAnsi="Arial" w:cs="Arial"/>
          <w:b/>
          <w:color w:val="5A5A5A"/>
          <w:spacing w:val="10"/>
          <w:szCs w:val="24"/>
        </w:rPr>
        <w:t>JOB DESCRIPTIO</w:t>
      </w:r>
      <w:r>
        <w:rPr>
          <w:rFonts w:ascii="Arial" w:hAnsi="Arial" w:cs="Arial"/>
          <w:b/>
          <w:color w:val="5A5A5A"/>
          <w:spacing w:val="10"/>
          <w:szCs w:val="24"/>
        </w:rPr>
        <w:t>N</w:t>
      </w:r>
    </w:p>
    <w:p w14:paraId="793DB0DF" w14:textId="77777777" w:rsidR="00215582" w:rsidRPr="000A33E7" w:rsidRDefault="00215582" w:rsidP="00215582">
      <w:pPr>
        <w:jc w:val="both"/>
        <w:rPr>
          <w:rFonts w:ascii="Arial" w:hAnsi="Arial" w:cs="Arial"/>
          <w:color w:val="595959"/>
          <w:sz w:val="22"/>
          <w:szCs w:val="22"/>
        </w:rPr>
      </w:pPr>
    </w:p>
    <w:p w14:paraId="4EB758F7" w14:textId="77777777" w:rsidR="00215582" w:rsidRPr="000A33E7" w:rsidRDefault="00215582" w:rsidP="00215582">
      <w:pPr>
        <w:pStyle w:val="Body"/>
        <w:ind w:left="360"/>
        <w:rPr>
          <w:rFonts w:ascii="Arial" w:hAnsi="Arial" w:cs="Arial"/>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28"/>
        <w:gridCol w:w="2252"/>
        <w:gridCol w:w="2301"/>
      </w:tblGrid>
      <w:tr w:rsidR="00B71BFD" w:rsidRPr="000A33E7" w14:paraId="651ECB3F" w14:textId="77777777" w:rsidTr="00BF3A40">
        <w:trPr>
          <w:trHeight w:val="416"/>
        </w:trPr>
        <w:tc>
          <w:tcPr>
            <w:tcW w:w="2378" w:type="dxa"/>
            <w:shd w:val="pct20" w:color="000000" w:fill="FFFFFF"/>
            <w:vAlign w:val="center"/>
          </w:tcPr>
          <w:p w14:paraId="6ADCE29B"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595959"/>
              </w:rPr>
            </w:pPr>
            <w:r w:rsidRPr="000A33E7">
              <w:rPr>
                <w:rFonts w:ascii="Arial" w:hAnsi="Arial" w:cs="Arial"/>
                <w:b/>
                <w:bCs/>
                <w:color w:val="595959"/>
              </w:rPr>
              <w:t>Job Title</w:t>
            </w:r>
            <w:r>
              <w:rPr>
                <w:rFonts w:ascii="Arial" w:hAnsi="Arial" w:cs="Arial"/>
                <w:b/>
                <w:bCs/>
                <w:color w:val="595959"/>
              </w:rPr>
              <w:t>:</w:t>
            </w:r>
          </w:p>
        </w:tc>
        <w:tc>
          <w:tcPr>
            <w:tcW w:w="2378" w:type="dxa"/>
            <w:shd w:val="clear" w:color="auto" w:fill="F2F2F2"/>
            <w:vAlign w:val="center"/>
          </w:tcPr>
          <w:p w14:paraId="36EE3D36" w14:textId="6491BE04" w:rsidR="00215582" w:rsidRPr="000A33E7" w:rsidRDefault="003E303B"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595959"/>
              </w:rPr>
            </w:pPr>
            <w:r>
              <w:rPr>
                <w:rFonts w:ascii="Arial" w:hAnsi="Arial" w:cs="Arial"/>
                <w:b/>
                <w:bCs/>
                <w:color w:val="595959"/>
              </w:rPr>
              <w:t xml:space="preserve">People and Culture </w:t>
            </w:r>
            <w:r w:rsidR="00B71BFD">
              <w:rPr>
                <w:rFonts w:ascii="Arial" w:hAnsi="Arial" w:cs="Arial"/>
                <w:b/>
                <w:bCs/>
                <w:color w:val="595959"/>
              </w:rPr>
              <w:t>Partner</w:t>
            </w:r>
          </w:p>
        </w:tc>
        <w:tc>
          <w:tcPr>
            <w:tcW w:w="2379" w:type="dxa"/>
            <w:shd w:val="pct20" w:color="000000" w:fill="FFFFFF"/>
            <w:vAlign w:val="center"/>
          </w:tcPr>
          <w:p w14:paraId="6CAEFF7B"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595959"/>
              </w:rPr>
            </w:pPr>
            <w:r w:rsidRPr="000A33E7">
              <w:rPr>
                <w:rFonts w:ascii="Arial" w:hAnsi="Arial" w:cs="Arial"/>
                <w:b/>
                <w:bCs/>
                <w:color w:val="595959"/>
              </w:rPr>
              <w:t>Location</w:t>
            </w:r>
            <w:r>
              <w:rPr>
                <w:rFonts w:ascii="Arial" w:hAnsi="Arial" w:cs="Arial"/>
                <w:b/>
                <w:bCs/>
                <w:color w:val="595959"/>
              </w:rPr>
              <w:t>:</w:t>
            </w:r>
          </w:p>
        </w:tc>
        <w:tc>
          <w:tcPr>
            <w:tcW w:w="2379" w:type="dxa"/>
            <w:shd w:val="clear" w:color="auto" w:fill="F2F2F2"/>
            <w:vAlign w:val="center"/>
          </w:tcPr>
          <w:p w14:paraId="108BFABC"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595959"/>
              </w:rPr>
            </w:pPr>
            <w:r>
              <w:rPr>
                <w:rFonts w:ascii="Arial" w:hAnsi="Arial" w:cs="Arial"/>
                <w:b/>
                <w:bCs/>
                <w:color w:val="595959"/>
              </w:rPr>
              <w:t>Head Office</w:t>
            </w:r>
          </w:p>
        </w:tc>
      </w:tr>
      <w:tr w:rsidR="00B71BFD" w:rsidRPr="000A33E7" w14:paraId="47B8CD93" w14:textId="77777777" w:rsidTr="00BF3A40">
        <w:trPr>
          <w:trHeight w:val="426"/>
        </w:trPr>
        <w:tc>
          <w:tcPr>
            <w:tcW w:w="2378" w:type="dxa"/>
            <w:shd w:val="clear" w:color="auto" w:fill="D9D9D9"/>
            <w:vAlign w:val="center"/>
          </w:tcPr>
          <w:p w14:paraId="69681EA1"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595959"/>
              </w:rPr>
            </w:pPr>
            <w:r w:rsidRPr="000A33E7">
              <w:rPr>
                <w:rFonts w:ascii="Arial" w:hAnsi="Arial" w:cs="Arial"/>
                <w:b/>
                <w:color w:val="595959"/>
              </w:rPr>
              <w:t>Reports to</w:t>
            </w:r>
            <w:r>
              <w:rPr>
                <w:rFonts w:ascii="Arial" w:hAnsi="Arial" w:cs="Arial"/>
                <w:b/>
                <w:color w:val="595959"/>
              </w:rPr>
              <w:t>:</w:t>
            </w:r>
          </w:p>
        </w:tc>
        <w:tc>
          <w:tcPr>
            <w:tcW w:w="2378" w:type="dxa"/>
            <w:shd w:val="pct5" w:color="000000" w:fill="FFFFFF"/>
            <w:vAlign w:val="center"/>
          </w:tcPr>
          <w:p w14:paraId="5A6BF229" w14:textId="32B9C0DF" w:rsidR="00215582" w:rsidRPr="000A33E7" w:rsidRDefault="00B71BFD"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595959"/>
              </w:rPr>
            </w:pPr>
            <w:r>
              <w:rPr>
                <w:rFonts w:ascii="Arial" w:hAnsi="Arial" w:cs="Arial"/>
                <w:b/>
                <w:color w:val="595959"/>
              </w:rPr>
              <w:t>Head of People and Culture</w:t>
            </w:r>
          </w:p>
        </w:tc>
        <w:tc>
          <w:tcPr>
            <w:tcW w:w="2379" w:type="dxa"/>
            <w:shd w:val="clear" w:color="auto" w:fill="BFBFBF"/>
            <w:vAlign w:val="center"/>
          </w:tcPr>
          <w:p w14:paraId="7A35E968" w14:textId="77777777" w:rsidR="00215582" w:rsidRPr="00A106FF"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595959"/>
              </w:rPr>
            </w:pPr>
            <w:r w:rsidRPr="00A106FF">
              <w:rPr>
                <w:rFonts w:ascii="Arial" w:hAnsi="Arial" w:cs="Arial"/>
                <w:b/>
                <w:color w:val="595959"/>
              </w:rPr>
              <w:t>Direct Reports:</w:t>
            </w:r>
          </w:p>
        </w:tc>
        <w:tc>
          <w:tcPr>
            <w:tcW w:w="2379" w:type="dxa"/>
            <w:shd w:val="pct5" w:color="000000" w:fill="FFFFFF"/>
            <w:vAlign w:val="center"/>
          </w:tcPr>
          <w:p w14:paraId="55A26A24" w14:textId="77777777" w:rsidR="00215582" w:rsidRDefault="00B71BFD"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595959"/>
              </w:rPr>
            </w:pPr>
            <w:r>
              <w:rPr>
                <w:rFonts w:ascii="Arial" w:hAnsi="Arial" w:cs="Arial"/>
                <w:b/>
                <w:color w:val="595959"/>
              </w:rPr>
              <w:t>People and Culture Advisor</w:t>
            </w:r>
          </w:p>
          <w:p w14:paraId="014824CF" w14:textId="32311E3B" w:rsidR="00B71BFD" w:rsidRPr="00A106FF" w:rsidRDefault="00B71BFD"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color w:val="595959"/>
              </w:rPr>
            </w:pPr>
            <w:r>
              <w:rPr>
                <w:rFonts w:ascii="Arial" w:hAnsi="Arial" w:cs="Arial"/>
                <w:b/>
                <w:color w:val="595959"/>
              </w:rPr>
              <w:t>People and Culture Administrator</w:t>
            </w:r>
          </w:p>
        </w:tc>
      </w:tr>
    </w:tbl>
    <w:p w14:paraId="17B358F9" w14:textId="77777777" w:rsidR="00215582" w:rsidRPr="000A33E7" w:rsidRDefault="00215582" w:rsidP="00215582">
      <w:pPr>
        <w:pStyle w:val="Body"/>
        <w:spacing w:line="276" w:lineRule="auto"/>
        <w:ind w:left="360"/>
        <w:jc w:val="center"/>
        <w:rPr>
          <w:rFonts w:ascii="Arial" w:hAnsi="Arial" w:cs="Arial"/>
          <w:color w:val="595959"/>
        </w:rPr>
      </w:pPr>
    </w:p>
    <w:p w14:paraId="5668FBDB" w14:textId="77777777" w:rsidR="00215582" w:rsidRPr="000A33E7" w:rsidRDefault="00215582" w:rsidP="00215582">
      <w:pPr>
        <w:pStyle w:val="Body"/>
        <w:ind w:left="360"/>
        <w:rPr>
          <w:rFonts w:ascii="Arial" w:hAnsi="Arial" w:cs="Arial"/>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15582" w:rsidRPr="000A33E7" w14:paraId="40264E73" w14:textId="77777777" w:rsidTr="00BF3A40">
        <w:tc>
          <w:tcPr>
            <w:tcW w:w="9514" w:type="dxa"/>
            <w:shd w:val="pct20" w:color="000000" w:fill="FFFFFF"/>
            <w:vAlign w:val="center"/>
          </w:tcPr>
          <w:p w14:paraId="1492F1A1" w14:textId="77777777" w:rsidR="00215582"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p>
          <w:p w14:paraId="644C64A2"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r w:rsidRPr="000A33E7">
              <w:rPr>
                <w:rFonts w:ascii="Arial" w:hAnsi="Arial" w:cs="Arial"/>
                <w:b/>
                <w:bCs/>
                <w:color w:val="595959"/>
              </w:rPr>
              <w:t>Primary Objectives</w:t>
            </w:r>
          </w:p>
          <w:p w14:paraId="61BD8F10"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p>
        </w:tc>
      </w:tr>
      <w:tr w:rsidR="00215582" w:rsidRPr="000A33E7" w14:paraId="495CF7EF" w14:textId="77777777" w:rsidTr="00BF3A40">
        <w:trPr>
          <w:trHeight w:val="994"/>
        </w:trPr>
        <w:tc>
          <w:tcPr>
            <w:tcW w:w="9514" w:type="dxa"/>
            <w:shd w:val="pct5" w:color="000000" w:fill="FFFFFF"/>
          </w:tcPr>
          <w:p w14:paraId="189C725D"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595959"/>
              </w:rPr>
            </w:pPr>
          </w:p>
          <w:p w14:paraId="295C9792" w14:textId="405A25BF" w:rsidR="00544C5F" w:rsidRDefault="00B71BFD" w:rsidP="00544C5F">
            <w:pPr>
              <w:pStyle w:val="ListParagraph"/>
              <w:numPr>
                <w:ilvl w:val="0"/>
                <w:numId w:val="4"/>
              </w:numPr>
              <w:rPr>
                <w:sz w:val="22"/>
                <w:szCs w:val="22"/>
              </w:rPr>
            </w:pPr>
            <w:r w:rsidRPr="00F10F06">
              <w:rPr>
                <w:sz w:val="22"/>
                <w:szCs w:val="22"/>
              </w:rPr>
              <w:t xml:space="preserve">To partner with key stakeholders to enhance people processes, </w:t>
            </w:r>
            <w:r w:rsidR="00383451">
              <w:rPr>
                <w:sz w:val="22"/>
                <w:szCs w:val="22"/>
              </w:rPr>
              <w:t>initiatives</w:t>
            </w:r>
            <w:r w:rsidRPr="00F10F06">
              <w:rPr>
                <w:sz w:val="22"/>
                <w:szCs w:val="22"/>
              </w:rPr>
              <w:t xml:space="preserve"> and practices necessary to support evolution and growth</w:t>
            </w:r>
          </w:p>
          <w:p w14:paraId="406FD325" w14:textId="77777777" w:rsidR="001D24B5" w:rsidRPr="001D24B5" w:rsidRDefault="001D24B5" w:rsidP="001D24B5">
            <w:pPr>
              <w:ind w:left="360"/>
              <w:rPr>
                <w:sz w:val="22"/>
                <w:szCs w:val="22"/>
              </w:rPr>
            </w:pPr>
          </w:p>
          <w:p w14:paraId="18B8D6E7" w14:textId="1271C8D2" w:rsidR="00544C5F" w:rsidRDefault="00F10F06" w:rsidP="00544C5F">
            <w:pPr>
              <w:pStyle w:val="ListParagraph"/>
              <w:numPr>
                <w:ilvl w:val="0"/>
                <w:numId w:val="4"/>
              </w:numPr>
              <w:rPr>
                <w:sz w:val="22"/>
                <w:szCs w:val="22"/>
              </w:rPr>
            </w:pPr>
            <w:r>
              <w:rPr>
                <w:sz w:val="22"/>
                <w:szCs w:val="22"/>
              </w:rPr>
              <w:t>To deliver a professional and effective People and Culture strategy that engages all employees, promotes the SIG vision an</w:t>
            </w:r>
            <w:r w:rsidR="00383451">
              <w:rPr>
                <w:sz w:val="22"/>
                <w:szCs w:val="22"/>
              </w:rPr>
              <w:t>d</w:t>
            </w:r>
            <w:r>
              <w:rPr>
                <w:sz w:val="22"/>
                <w:szCs w:val="22"/>
              </w:rPr>
              <w:t xml:space="preserve"> creates a culture of coaching</w:t>
            </w:r>
            <w:r w:rsidR="00383451">
              <w:rPr>
                <w:sz w:val="22"/>
                <w:szCs w:val="22"/>
              </w:rPr>
              <w:t xml:space="preserve"> and feedback,</w:t>
            </w:r>
            <w:r>
              <w:rPr>
                <w:sz w:val="22"/>
                <w:szCs w:val="22"/>
              </w:rPr>
              <w:t xml:space="preserve"> and empowering employees to achieve their full potential.</w:t>
            </w:r>
          </w:p>
          <w:p w14:paraId="68966738" w14:textId="77777777" w:rsidR="000C3283" w:rsidRPr="000C3283" w:rsidRDefault="000C3283" w:rsidP="000C3283">
            <w:pPr>
              <w:pStyle w:val="ListParagraph"/>
              <w:rPr>
                <w:sz w:val="22"/>
                <w:szCs w:val="22"/>
              </w:rPr>
            </w:pPr>
          </w:p>
          <w:p w14:paraId="1AA93657" w14:textId="097443E7" w:rsidR="000C3283" w:rsidRPr="00544C5F" w:rsidRDefault="000C3283" w:rsidP="00544C5F">
            <w:pPr>
              <w:pStyle w:val="ListParagraph"/>
              <w:numPr>
                <w:ilvl w:val="0"/>
                <w:numId w:val="4"/>
              </w:numPr>
              <w:rPr>
                <w:sz w:val="22"/>
                <w:szCs w:val="22"/>
              </w:rPr>
            </w:pPr>
            <w:r>
              <w:rPr>
                <w:sz w:val="22"/>
                <w:szCs w:val="22"/>
              </w:rPr>
              <w:t xml:space="preserve">To </w:t>
            </w:r>
            <w:r w:rsidR="00F10F06">
              <w:rPr>
                <w:sz w:val="22"/>
                <w:szCs w:val="22"/>
              </w:rPr>
              <w:t>work with the Head of People and Culture to motivate a leading professional People and Culture team</w:t>
            </w:r>
            <w:r w:rsidR="00D1415B">
              <w:rPr>
                <w:sz w:val="22"/>
                <w:szCs w:val="22"/>
              </w:rPr>
              <w:t>.</w:t>
            </w:r>
          </w:p>
          <w:p w14:paraId="7DEA0960" w14:textId="14DCE011" w:rsidR="00153BEF" w:rsidRPr="00544C5F" w:rsidRDefault="00153BEF" w:rsidP="00544C5F">
            <w:pPr>
              <w:jc w:val="center"/>
              <w:rPr>
                <w:sz w:val="22"/>
                <w:szCs w:val="22"/>
              </w:rPr>
            </w:pPr>
          </w:p>
          <w:p w14:paraId="49BBEC17"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595959"/>
              </w:rPr>
            </w:pPr>
          </w:p>
        </w:tc>
      </w:tr>
    </w:tbl>
    <w:p w14:paraId="0EA073E7" w14:textId="77777777" w:rsidR="00215582" w:rsidRPr="000A33E7" w:rsidRDefault="00215582" w:rsidP="00215582">
      <w:pPr>
        <w:pStyle w:val="Body"/>
        <w:ind w:left="360"/>
        <w:rPr>
          <w:rFonts w:ascii="Arial" w:hAnsi="Arial" w:cs="Arial"/>
          <w:i/>
          <w:color w:val="595959"/>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5582" w:rsidRPr="000A33E7" w14:paraId="40EB7894" w14:textId="77777777" w:rsidTr="00215582">
        <w:trPr>
          <w:trHeight w:val="455"/>
        </w:trPr>
        <w:tc>
          <w:tcPr>
            <w:tcW w:w="9067" w:type="dxa"/>
            <w:shd w:val="pct20" w:color="000000" w:fill="FFFFFF"/>
            <w:vAlign w:val="center"/>
          </w:tcPr>
          <w:p w14:paraId="3C8B23DC" w14:textId="77777777" w:rsidR="00215582" w:rsidRPr="000A33E7" w:rsidRDefault="00215582"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r w:rsidRPr="000A33E7">
              <w:rPr>
                <w:rFonts w:ascii="Arial" w:hAnsi="Arial" w:cs="Arial"/>
                <w:b/>
                <w:bCs/>
                <w:color w:val="595959"/>
              </w:rPr>
              <w:t>Key Responsibilities</w:t>
            </w:r>
          </w:p>
        </w:tc>
      </w:tr>
    </w:tbl>
    <w:p w14:paraId="2D69C525" w14:textId="1BDB207D" w:rsidR="008F3EB3" w:rsidRDefault="008F3EB3"/>
    <w:p w14:paraId="62FF4552" w14:textId="3E491337" w:rsidR="00080222" w:rsidRDefault="00080222"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provide expert input across a range of </w:t>
      </w:r>
      <w:r w:rsidR="00383451">
        <w:rPr>
          <w:rFonts w:ascii="Arial" w:hAnsi="Arial" w:cs="Arial"/>
          <w:sz w:val="22"/>
          <w:szCs w:val="22"/>
          <w:lang w:val="en-GB"/>
        </w:rPr>
        <w:t>People and Culture</w:t>
      </w:r>
      <w:r>
        <w:rPr>
          <w:rFonts w:ascii="Arial" w:hAnsi="Arial" w:cs="Arial"/>
          <w:sz w:val="22"/>
          <w:szCs w:val="22"/>
          <w:lang w:val="en-GB"/>
        </w:rPr>
        <w:t xml:space="preserve"> disciplines. Design and deliver high impact solutions that meet the needs of the business.</w:t>
      </w:r>
    </w:p>
    <w:p w14:paraId="1A0A3FEC" w14:textId="319EE59D" w:rsidR="00847679" w:rsidRDefault="00847679"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work with team colleagues to ensure the organisation attracts, manages and develops individual talent to support current and future organisational needs.</w:t>
      </w:r>
    </w:p>
    <w:p w14:paraId="37DB8ECE" w14:textId="448C48CF" w:rsidR="00847679" w:rsidRDefault="0005593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l</w:t>
      </w:r>
      <w:r w:rsidR="00847679">
        <w:rPr>
          <w:rFonts w:ascii="Arial" w:hAnsi="Arial" w:cs="Arial"/>
          <w:sz w:val="22"/>
          <w:szCs w:val="22"/>
          <w:lang w:val="en-GB"/>
        </w:rPr>
        <w:t>ead and champion projects and initiatives to promote the Company’s reputation as a leading organisation and an employer of choice.</w:t>
      </w:r>
    </w:p>
    <w:p w14:paraId="54D209BC" w14:textId="60137094" w:rsidR="00DA1AC4" w:rsidRPr="00957EB5" w:rsidRDefault="00DA1AC4" w:rsidP="00957EB5">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promote a positive climate through effective employee engagement. </w:t>
      </w:r>
      <w:r w:rsidR="00957EB5">
        <w:rPr>
          <w:rFonts w:ascii="Arial" w:hAnsi="Arial" w:cs="Arial"/>
          <w:sz w:val="22"/>
          <w:szCs w:val="22"/>
          <w:lang w:val="en-GB"/>
        </w:rPr>
        <w:t>To ensure internal communication activities are of the highest standard and effective in employee value creation.</w:t>
      </w:r>
    </w:p>
    <w:p w14:paraId="30710E93" w14:textId="6B514183" w:rsidR="00DA1AC4" w:rsidRDefault="00DA1AC4" w:rsidP="00DA1AC4">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monitor, review and report on employee engagement for leaders across the business.</w:t>
      </w:r>
    </w:p>
    <w:p w14:paraId="274B3D72" w14:textId="1DD085E7" w:rsidR="00DA1AC4" w:rsidRPr="00DA1AC4" w:rsidRDefault="00DA1AC4" w:rsidP="00DA1AC4">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plan and conduct employee focus groups to gain deeper insight and formulate relevant action plans to improve engagement.</w:t>
      </w:r>
    </w:p>
    <w:p w14:paraId="689DB6DD" w14:textId="04DD3EB0" w:rsidR="00847679" w:rsidRDefault="00847679"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identify </w:t>
      </w:r>
      <w:r w:rsidR="00D1415B">
        <w:rPr>
          <w:rFonts w:ascii="Arial" w:hAnsi="Arial" w:cs="Arial"/>
          <w:sz w:val="22"/>
          <w:szCs w:val="22"/>
          <w:lang w:val="en-GB"/>
        </w:rPr>
        <w:t>People and Culture</w:t>
      </w:r>
      <w:r>
        <w:rPr>
          <w:rFonts w:ascii="Arial" w:hAnsi="Arial" w:cs="Arial"/>
          <w:sz w:val="22"/>
          <w:szCs w:val="22"/>
          <w:lang w:val="en-GB"/>
        </w:rPr>
        <w:t xml:space="preserve"> priorities from corporate and departmental plans, translating business requirement into effective </w:t>
      </w:r>
      <w:r w:rsidR="00D1415B">
        <w:rPr>
          <w:rFonts w:ascii="Arial" w:hAnsi="Arial" w:cs="Arial"/>
          <w:sz w:val="22"/>
          <w:szCs w:val="22"/>
          <w:lang w:val="en-GB"/>
        </w:rPr>
        <w:t>People and Culture</w:t>
      </w:r>
      <w:r>
        <w:rPr>
          <w:rFonts w:ascii="Arial" w:hAnsi="Arial" w:cs="Arial"/>
          <w:sz w:val="22"/>
          <w:szCs w:val="22"/>
          <w:lang w:val="en-GB"/>
        </w:rPr>
        <w:t xml:space="preserve"> practices and delivering people solutions aligned to business objectives.</w:t>
      </w:r>
    </w:p>
    <w:p w14:paraId="77E6F063" w14:textId="6B5F9047" w:rsidR="00847679" w:rsidRDefault="00847679"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deliver key </w:t>
      </w:r>
      <w:r w:rsidR="00D1415B">
        <w:rPr>
          <w:rFonts w:ascii="Arial" w:hAnsi="Arial" w:cs="Arial"/>
          <w:sz w:val="22"/>
          <w:szCs w:val="22"/>
          <w:lang w:val="en-GB"/>
        </w:rPr>
        <w:t>People and Culture</w:t>
      </w:r>
      <w:r>
        <w:rPr>
          <w:rFonts w:ascii="Arial" w:hAnsi="Arial" w:cs="Arial"/>
          <w:sz w:val="22"/>
          <w:szCs w:val="22"/>
          <w:lang w:val="en-GB"/>
        </w:rPr>
        <w:t xml:space="preserve"> initiatives</w:t>
      </w:r>
      <w:r w:rsidR="00D1415B">
        <w:rPr>
          <w:rFonts w:ascii="Arial" w:hAnsi="Arial" w:cs="Arial"/>
          <w:sz w:val="22"/>
          <w:szCs w:val="22"/>
          <w:lang w:val="en-GB"/>
        </w:rPr>
        <w:t xml:space="preserve"> and annual activities</w:t>
      </w:r>
      <w:r>
        <w:rPr>
          <w:rFonts w:ascii="Arial" w:hAnsi="Arial" w:cs="Arial"/>
          <w:sz w:val="22"/>
          <w:szCs w:val="22"/>
          <w:lang w:val="en-GB"/>
        </w:rPr>
        <w:t xml:space="preserve"> to address workforce planning, restructuring, resourcing, reward and recognition</w:t>
      </w:r>
      <w:r w:rsidR="00D1415B">
        <w:rPr>
          <w:rFonts w:ascii="Arial" w:hAnsi="Arial" w:cs="Arial"/>
          <w:sz w:val="22"/>
          <w:szCs w:val="22"/>
          <w:lang w:val="en-GB"/>
        </w:rPr>
        <w:t>,</w:t>
      </w:r>
      <w:r>
        <w:rPr>
          <w:rFonts w:ascii="Arial" w:hAnsi="Arial" w:cs="Arial"/>
          <w:sz w:val="22"/>
          <w:szCs w:val="22"/>
          <w:lang w:val="en-GB"/>
        </w:rPr>
        <w:t xml:space="preserve"> </w:t>
      </w:r>
      <w:r w:rsidR="00AA758A">
        <w:rPr>
          <w:rFonts w:ascii="Arial" w:hAnsi="Arial" w:cs="Arial"/>
          <w:sz w:val="22"/>
          <w:szCs w:val="22"/>
          <w:lang w:val="en-GB"/>
        </w:rPr>
        <w:t>employee engagement</w:t>
      </w:r>
      <w:r w:rsidR="00D1415B">
        <w:rPr>
          <w:rFonts w:ascii="Arial" w:hAnsi="Arial" w:cs="Arial"/>
          <w:sz w:val="22"/>
          <w:szCs w:val="22"/>
          <w:lang w:val="en-GB"/>
        </w:rPr>
        <w:t xml:space="preserve"> and business growth.</w:t>
      </w:r>
    </w:p>
    <w:p w14:paraId="0B4EFD9B" w14:textId="00198FFB" w:rsidR="00AA758A" w:rsidRDefault="00AA758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drive continuous improvement within designated operations teams.</w:t>
      </w:r>
    </w:p>
    <w:p w14:paraId="6FB53C64" w14:textId="032A2A0E" w:rsidR="00AA758A" w:rsidRDefault="00AA758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take a proactive approach to risk management, ensuring risks and issues are identified and addressed.</w:t>
      </w:r>
    </w:p>
    <w:p w14:paraId="039C1B4E" w14:textId="4DBDBF4C" w:rsidR="00AA758A" w:rsidRDefault="00AA758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lastRenderedPageBreak/>
        <w:t xml:space="preserve">To interpret </w:t>
      </w:r>
      <w:r w:rsidR="00D1415B">
        <w:rPr>
          <w:rFonts w:ascii="Arial" w:hAnsi="Arial" w:cs="Arial"/>
          <w:sz w:val="22"/>
          <w:szCs w:val="22"/>
          <w:lang w:val="en-GB"/>
        </w:rPr>
        <w:t>People and Culture</w:t>
      </w:r>
      <w:r>
        <w:rPr>
          <w:rFonts w:ascii="Arial" w:hAnsi="Arial" w:cs="Arial"/>
          <w:sz w:val="22"/>
          <w:szCs w:val="22"/>
          <w:lang w:val="en-GB"/>
        </w:rPr>
        <w:t xml:space="preserve"> polic</w:t>
      </w:r>
      <w:r w:rsidR="00383451">
        <w:rPr>
          <w:rFonts w:ascii="Arial" w:hAnsi="Arial" w:cs="Arial"/>
          <w:sz w:val="22"/>
          <w:szCs w:val="22"/>
          <w:lang w:val="en-GB"/>
        </w:rPr>
        <w:t>ies</w:t>
      </w:r>
      <w:r>
        <w:rPr>
          <w:rFonts w:ascii="Arial" w:hAnsi="Arial" w:cs="Arial"/>
          <w:sz w:val="22"/>
          <w:szCs w:val="22"/>
          <w:lang w:val="en-GB"/>
        </w:rPr>
        <w:t xml:space="preserve"> and </w:t>
      </w:r>
      <w:r w:rsidR="00383451">
        <w:rPr>
          <w:rFonts w:ascii="Arial" w:hAnsi="Arial" w:cs="Arial"/>
          <w:sz w:val="22"/>
          <w:szCs w:val="22"/>
          <w:lang w:val="en-GB"/>
        </w:rPr>
        <w:t xml:space="preserve">advise / </w:t>
      </w:r>
      <w:r>
        <w:rPr>
          <w:rFonts w:ascii="Arial" w:hAnsi="Arial" w:cs="Arial"/>
          <w:sz w:val="22"/>
          <w:szCs w:val="22"/>
          <w:lang w:val="en-GB"/>
        </w:rPr>
        <w:t xml:space="preserve">support managers in the practical implementation of </w:t>
      </w:r>
      <w:r w:rsidR="00D1415B">
        <w:rPr>
          <w:rFonts w:ascii="Arial" w:hAnsi="Arial" w:cs="Arial"/>
          <w:sz w:val="22"/>
          <w:szCs w:val="22"/>
          <w:lang w:val="en-GB"/>
        </w:rPr>
        <w:t>best</w:t>
      </w:r>
      <w:r>
        <w:rPr>
          <w:rFonts w:ascii="Arial" w:hAnsi="Arial" w:cs="Arial"/>
          <w:sz w:val="22"/>
          <w:szCs w:val="22"/>
          <w:lang w:val="en-GB"/>
        </w:rPr>
        <w:t xml:space="preserve"> practice and employment legislation to ensure compliance and consistency.</w:t>
      </w:r>
    </w:p>
    <w:p w14:paraId="58E16854" w14:textId="183D0AD6" w:rsidR="00AA758A" w:rsidRDefault="00AA758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continuously lead on recruiting new talent and to build talent pools.</w:t>
      </w:r>
    </w:p>
    <w:p w14:paraId="78D57BF8" w14:textId="5EF0E8F6" w:rsidR="00957EB5" w:rsidRDefault="00957EB5"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implement and manage a robust performance review system that promotes the organisation’s vision and culture of coaching and feedback and develops each individual to their full potential. </w:t>
      </w:r>
    </w:p>
    <w:p w14:paraId="4F2A24F0" w14:textId="045EC5F3" w:rsidR="00957EB5" w:rsidRDefault="00957EB5"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identify and deliver measures to address gaps in performance</w:t>
      </w:r>
      <w:r w:rsidR="00D1415B">
        <w:rPr>
          <w:rFonts w:ascii="Arial" w:hAnsi="Arial" w:cs="Arial"/>
          <w:sz w:val="22"/>
          <w:szCs w:val="22"/>
          <w:lang w:val="en-GB"/>
        </w:rPr>
        <w:t xml:space="preserve"> ensuring individuals are fully enabled to do their role.</w:t>
      </w:r>
    </w:p>
    <w:p w14:paraId="233EE627" w14:textId="7E109F22" w:rsidR="00847679" w:rsidRDefault="00847679"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 xml:space="preserve">To use personal experience, skills and knowledge of </w:t>
      </w:r>
      <w:r w:rsidR="00020D0C">
        <w:rPr>
          <w:rFonts w:ascii="Arial" w:hAnsi="Arial" w:cs="Arial"/>
          <w:sz w:val="22"/>
          <w:szCs w:val="22"/>
          <w:lang w:val="en-GB"/>
        </w:rPr>
        <w:t>People and Culture</w:t>
      </w:r>
      <w:r>
        <w:rPr>
          <w:rFonts w:ascii="Arial" w:hAnsi="Arial" w:cs="Arial"/>
          <w:sz w:val="22"/>
          <w:szCs w:val="22"/>
          <w:lang w:val="en-GB"/>
        </w:rPr>
        <w:t xml:space="preserve"> interventions to make a significant impact in key areas such as change management and organisational design.</w:t>
      </w:r>
    </w:p>
    <w:p w14:paraId="6B31C702" w14:textId="6C34BE8E" w:rsidR="00544C5F" w:rsidRP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w:t>
      </w:r>
      <w:r w:rsidR="0071591A">
        <w:rPr>
          <w:rFonts w:ascii="Arial" w:hAnsi="Arial" w:cs="Arial"/>
          <w:sz w:val="22"/>
          <w:szCs w:val="22"/>
          <w:lang w:val="en-GB"/>
        </w:rPr>
        <w:t>support</w:t>
      </w:r>
      <w:r w:rsidRPr="00544C5F">
        <w:rPr>
          <w:rFonts w:ascii="Arial" w:hAnsi="Arial" w:cs="Arial"/>
          <w:sz w:val="22"/>
          <w:szCs w:val="22"/>
          <w:lang w:val="en-GB"/>
        </w:rPr>
        <w:t xml:space="preserve"> </w:t>
      </w:r>
      <w:r w:rsidR="00DA1AC4">
        <w:rPr>
          <w:rFonts w:ascii="Arial" w:hAnsi="Arial" w:cs="Arial"/>
          <w:sz w:val="22"/>
          <w:szCs w:val="22"/>
          <w:lang w:val="en-GB"/>
        </w:rPr>
        <w:t xml:space="preserve">and coach </w:t>
      </w:r>
      <w:r w:rsidRPr="00544C5F">
        <w:rPr>
          <w:rFonts w:ascii="Arial" w:hAnsi="Arial" w:cs="Arial"/>
          <w:sz w:val="22"/>
          <w:szCs w:val="22"/>
          <w:lang w:val="en-GB"/>
        </w:rPr>
        <w:t>line manage</w:t>
      </w:r>
      <w:r w:rsidR="0071591A">
        <w:rPr>
          <w:rFonts w:ascii="Arial" w:hAnsi="Arial" w:cs="Arial"/>
          <w:sz w:val="22"/>
          <w:szCs w:val="22"/>
          <w:lang w:val="en-GB"/>
        </w:rPr>
        <w:t>rs</w:t>
      </w:r>
      <w:r w:rsidRPr="00544C5F">
        <w:rPr>
          <w:rFonts w:ascii="Arial" w:hAnsi="Arial" w:cs="Arial"/>
          <w:sz w:val="22"/>
          <w:szCs w:val="22"/>
          <w:lang w:val="en-GB"/>
        </w:rPr>
        <w:t xml:space="preserve"> in robust </w:t>
      </w:r>
      <w:r w:rsidR="00DA1AC4">
        <w:rPr>
          <w:rFonts w:ascii="Arial" w:hAnsi="Arial" w:cs="Arial"/>
          <w:sz w:val="22"/>
          <w:szCs w:val="22"/>
          <w:lang w:val="en-GB"/>
        </w:rPr>
        <w:t xml:space="preserve">leadership and </w:t>
      </w:r>
      <w:r w:rsidRPr="00544C5F">
        <w:rPr>
          <w:rFonts w:ascii="Arial" w:hAnsi="Arial" w:cs="Arial"/>
          <w:sz w:val="22"/>
          <w:szCs w:val="22"/>
          <w:lang w:val="en-GB"/>
        </w:rPr>
        <w:t>performance management of their teams</w:t>
      </w:r>
      <w:r w:rsidR="00020D0C">
        <w:rPr>
          <w:rFonts w:ascii="Arial" w:hAnsi="Arial" w:cs="Arial"/>
          <w:sz w:val="22"/>
          <w:szCs w:val="22"/>
          <w:lang w:val="en-GB"/>
        </w:rPr>
        <w:t>: to promote a positive climate of engagement and feedback.</w:t>
      </w:r>
    </w:p>
    <w:p w14:paraId="0239060D" w14:textId="2524DA32" w:rsidR="00544C5F" w:rsidRPr="00816A47" w:rsidRDefault="00544C5F" w:rsidP="00816A47">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w:t>
      </w:r>
      <w:r w:rsidR="0071591A">
        <w:rPr>
          <w:rFonts w:ascii="Arial" w:hAnsi="Arial" w:cs="Arial"/>
          <w:sz w:val="22"/>
          <w:szCs w:val="22"/>
          <w:lang w:val="en-GB"/>
        </w:rPr>
        <w:t xml:space="preserve">support the Head of </w:t>
      </w:r>
      <w:r w:rsidR="00020D0C">
        <w:rPr>
          <w:rFonts w:ascii="Arial" w:hAnsi="Arial" w:cs="Arial"/>
          <w:sz w:val="22"/>
          <w:szCs w:val="22"/>
          <w:lang w:val="en-GB"/>
        </w:rPr>
        <w:t>People and Culture</w:t>
      </w:r>
      <w:r w:rsidR="0071591A">
        <w:rPr>
          <w:rFonts w:ascii="Arial" w:hAnsi="Arial" w:cs="Arial"/>
          <w:sz w:val="22"/>
          <w:szCs w:val="22"/>
          <w:lang w:val="en-GB"/>
        </w:rPr>
        <w:t xml:space="preserve"> in </w:t>
      </w:r>
      <w:r w:rsidRPr="00544C5F">
        <w:rPr>
          <w:rFonts w:ascii="Arial" w:hAnsi="Arial" w:cs="Arial"/>
          <w:sz w:val="22"/>
          <w:szCs w:val="22"/>
          <w:lang w:val="en-GB"/>
        </w:rPr>
        <w:t>develop</w:t>
      </w:r>
      <w:r w:rsidR="0071591A">
        <w:rPr>
          <w:rFonts w:ascii="Arial" w:hAnsi="Arial" w:cs="Arial"/>
          <w:sz w:val="22"/>
          <w:szCs w:val="22"/>
          <w:lang w:val="en-GB"/>
        </w:rPr>
        <w:t>ing</w:t>
      </w:r>
      <w:r w:rsidRPr="00544C5F">
        <w:rPr>
          <w:rFonts w:ascii="Arial" w:hAnsi="Arial" w:cs="Arial"/>
          <w:sz w:val="22"/>
          <w:szCs w:val="22"/>
          <w:lang w:val="en-GB"/>
        </w:rPr>
        <w:t xml:space="preserve"> and implement</w:t>
      </w:r>
      <w:r w:rsidR="0071591A">
        <w:rPr>
          <w:rFonts w:ascii="Arial" w:hAnsi="Arial" w:cs="Arial"/>
          <w:sz w:val="22"/>
          <w:szCs w:val="22"/>
          <w:lang w:val="en-GB"/>
        </w:rPr>
        <w:t>ing</w:t>
      </w:r>
      <w:r w:rsidRPr="00544C5F">
        <w:rPr>
          <w:rFonts w:ascii="Arial" w:hAnsi="Arial" w:cs="Arial"/>
          <w:sz w:val="22"/>
          <w:szCs w:val="22"/>
          <w:lang w:val="en-GB"/>
        </w:rPr>
        <w:t xml:space="preserve"> effective absence management processes and to ensure </w:t>
      </w:r>
      <w:r w:rsidR="0071591A">
        <w:rPr>
          <w:rFonts w:ascii="Arial" w:hAnsi="Arial" w:cs="Arial"/>
          <w:sz w:val="22"/>
          <w:szCs w:val="22"/>
          <w:lang w:val="en-GB"/>
        </w:rPr>
        <w:t xml:space="preserve">line </w:t>
      </w:r>
      <w:r w:rsidRPr="00544C5F">
        <w:rPr>
          <w:rFonts w:ascii="Arial" w:hAnsi="Arial" w:cs="Arial"/>
          <w:sz w:val="22"/>
          <w:szCs w:val="22"/>
          <w:lang w:val="en-GB"/>
        </w:rPr>
        <w:t>managers are conversant and compliant with the process</w:t>
      </w:r>
      <w:r w:rsidR="00A30884">
        <w:rPr>
          <w:rFonts w:ascii="Arial" w:hAnsi="Arial" w:cs="Arial"/>
          <w:sz w:val="22"/>
          <w:szCs w:val="22"/>
          <w:lang w:val="en-GB"/>
        </w:rPr>
        <w:t xml:space="preserve"> and to reduce days </w:t>
      </w:r>
      <w:r w:rsidR="00F0517D">
        <w:rPr>
          <w:rFonts w:ascii="Arial" w:hAnsi="Arial" w:cs="Arial"/>
          <w:sz w:val="22"/>
          <w:szCs w:val="22"/>
          <w:lang w:val="en-GB"/>
        </w:rPr>
        <w:t>lost.</w:t>
      </w:r>
      <w:r w:rsidR="00F0517D" w:rsidRPr="00816A47">
        <w:rPr>
          <w:rFonts w:ascii="Arial" w:hAnsi="Arial" w:cs="Arial"/>
          <w:sz w:val="22"/>
          <w:szCs w:val="22"/>
          <w:lang w:val="en-GB"/>
        </w:rPr>
        <w:t xml:space="preserve"> To</w:t>
      </w:r>
      <w:r w:rsidRPr="00816A47">
        <w:rPr>
          <w:rFonts w:ascii="Arial" w:hAnsi="Arial" w:cs="Arial"/>
          <w:sz w:val="22"/>
          <w:szCs w:val="22"/>
          <w:lang w:val="en-GB"/>
        </w:rPr>
        <w:t xml:space="preserve"> use OH advice and guidance to accommodate business needs.</w:t>
      </w:r>
    </w:p>
    <w:p w14:paraId="6E38BA75" w14:textId="0145A85D" w:rsidR="00544C5F" w:rsidRP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w:t>
      </w:r>
      <w:r w:rsidR="0071591A">
        <w:rPr>
          <w:rFonts w:ascii="Arial" w:hAnsi="Arial" w:cs="Arial"/>
          <w:sz w:val="22"/>
          <w:szCs w:val="22"/>
          <w:lang w:val="en-GB"/>
        </w:rPr>
        <w:t>support</w:t>
      </w:r>
      <w:r w:rsidRPr="00544C5F">
        <w:rPr>
          <w:rFonts w:ascii="Arial" w:hAnsi="Arial" w:cs="Arial"/>
          <w:sz w:val="22"/>
          <w:szCs w:val="22"/>
          <w:lang w:val="en-GB"/>
        </w:rPr>
        <w:t xml:space="preserve"> effective recruitment processes using optimum resources for </w:t>
      </w:r>
      <w:r w:rsidR="00816A47">
        <w:rPr>
          <w:rFonts w:ascii="Arial" w:hAnsi="Arial" w:cs="Arial"/>
          <w:sz w:val="22"/>
          <w:szCs w:val="22"/>
          <w:lang w:val="en-GB"/>
        </w:rPr>
        <w:t xml:space="preserve">attraction and </w:t>
      </w:r>
      <w:r w:rsidRPr="00544C5F">
        <w:rPr>
          <w:rFonts w:ascii="Arial" w:hAnsi="Arial" w:cs="Arial"/>
          <w:sz w:val="22"/>
          <w:szCs w:val="22"/>
          <w:lang w:val="en-GB"/>
        </w:rPr>
        <w:t>selection of most suitable candidates</w:t>
      </w:r>
      <w:r w:rsidR="00816A47">
        <w:rPr>
          <w:rFonts w:ascii="Arial" w:hAnsi="Arial" w:cs="Arial"/>
          <w:sz w:val="22"/>
          <w:szCs w:val="22"/>
          <w:lang w:val="en-GB"/>
        </w:rPr>
        <w:t xml:space="preserve"> thus improving the talent pool</w:t>
      </w:r>
      <w:r w:rsidR="00DA1AC4">
        <w:rPr>
          <w:rFonts w:ascii="Arial" w:hAnsi="Arial" w:cs="Arial"/>
          <w:sz w:val="22"/>
          <w:szCs w:val="22"/>
          <w:lang w:val="en-GB"/>
        </w:rPr>
        <w:t>.</w:t>
      </w:r>
    </w:p>
    <w:p w14:paraId="11561324" w14:textId="6F620637" w:rsidR="00544C5F" w:rsidRP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w:t>
      </w:r>
      <w:r w:rsidR="0071591A">
        <w:rPr>
          <w:rFonts w:ascii="Arial" w:hAnsi="Arial" w:cs="Arial"/>
          <w:sz w:val="22"/>
          <w:szCs w:val="22"/>
          <w:lang w:val="en-GB"/>
        </w:rPr>
        <w:t>carry out</w:t>
      </w:r>
      <w:r w:rsidRPr="00544C5F">
        <w:rPr>
          <w:rFonts w:ascii="Arial" w:hAnsi="Arial" w:cs="Arial"/>
          <w:sz w:val="22"/>
          <w:szCs w:val="22"/>
          <w:lang w:val="en-GB"/>
        </w:rPr>
        <w:t xml:space="preserve"> employee induction</w:t>
      </w:r>
      <w:r w:rsidR="00816A47">
        <w:rPr>
          <w:rFonts w:ascii="Arial" w:hAnsi="Arial" w:cs="Arial"/>
          <w:sz w:val="22"/>
          <w:szCs w:val="22"/>
          <w:lang w:val="en-GB"/>
        </w:rPr>
        <w:t xml:space="preserve"> ensuring all new employees are inducted into the business in </w:t>
      </w:r>
      <w:r w:rsidR="0005593A">
        <w:rPr>
          <w:rFonts w:ascii="Arial" w:hAnsi="Arial" w:cs="Arial"/>
          <w:sz w:val="22"/>
          <w:szCs w:val="22"/>
          <w:lang w:val="en-GB"/>
        </w:rPr>
        <w:t>a professional and timely manner.</w:t>
      </w:r>
    </w:p>
    <w:p w14:paraId="2E2910A4" w14:textId="77777777" w:rsidR="00544C5F" w:rsidRP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To monitor and measure employee turnover using appropriate methods to reduce turnover to company target.</w:t>
      </w:r>
    </w:p>
    <w:p w14:paraId="78701EC5" w14:textId="2FF4CB0D" w:rsid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w:t>
      </w:r>
      <w:r w:rsidR="0071591A">
        <w:rPr>
          <w:rFonts w:ascii="Arial" w:hAnsi="Arial" w:cs="Arial"/>
          <w:sz w:val="22"/>
          <w:szCs w:val="22"/>
          <w:lang w:val="en-GB"/>
        </w:rPr>
        <w:t xml:space="preserve">work with the </w:t>
      </w:r>
      <w:r w:rsidR="00020D0C">
        <w:rPr>
          <w:rFonts w:ascii="Arial" w:hAnsi="Arial" w:cs="Arial"/>
          <w:sz w:val="22"/>
          <w:szCs w:val="22"/>
          <w:lang w:val="en-GB"/>
        </w:rPr>
        <w:t>People and Culture</w:t>
      </w:r>
      <w:r w:rsidR="0071591A">
        <w:rPr>
          <w:rFonts w:ascii="Arial" w:hAnsi="Arial" w:cs="Arial"/>
          <w:sz w:val="22"/>
          <w:szCs w:val="22"/>
          <w:lang w:val="en-GB"/>
        </w:rPr>
        <w:t xml:space="preserve"> </w:t>
      </w:r>
      <w:r w:rsidR="00383451">
        <w:rPr>
          <w:rFonts w:ascii="Arial" w:hAnsi="Arial" w:cs="Arial"/>
          <w:sz w:val="22"/>
          <w:szCs w:val="22"/>
          <w:lang w:val="en-GB"/>
        </w:rPr>
        <w:t>a</w:t>
      </w:r>
      <w:r w:rsidR="0005593A">
        <w:rPr>
          <w:rFonts w:ascii="Arial" w:hAnsi="Arial" w:cs="Arial"/>
          <w:sz w:val="22"/>
          <w:szCs w:val="22"/>
          <w:lang w:val="en-GB"/>
        </w:rPr>
        <w:t xml:space="preserve">dministration team </w:t>
      </w:r>
      <w:r w:rsidR="0071591A">
        <w:rPr>
          <w:rFonts w:ascii="Arial" w:hAnsi="Arial" w:cs="Arial"/>
          <w:sz w:val="22"/>
          <w:szCs w:val="22"/>
          <w:lang w:val="en-GB"/>
        </w:rPr>
        <w:t xml:space="preserve">to </w:t>
      </w:r>
      <w:r w:rsidRPr="00544C5F">
        <w:rPr>
          <w:rFonts w:ascii="Arial" w:hAnsi="Arial" w:cs="Arial"/>
          <w:sz w:val="22"/>
          <w:szCs w:val="22"/>
          <w:lang w:val="en-GB"/>
        </w:rPr>
        <w:t xml:space="preserve">ensure effective administration (recruit to </w:t>
      </w:r>
      <w:r w:rsidR="00020D0C">
        <w:rPr>
          <w:rFonts w:ascii="Arial" w:hAnsi="Arial" w:cs="Arial"/>
          <w:sz w:val="22"/>
          <w:szCs w:val="22"/>
          <w:lang w:val="en-GB"/>
        </w:rPr>
        <w:t>termination of employment</w:t>
      </w:r>
      <w:r w:rsidRPr="00544C5F">
        <w:rPr>
          <w:rFonts w:ascii="Arial" w:hAnsi="Arial" w:cs="Arial"/>
          <w:sz w:val="22"/>
          <w:szCs w:val="22"/>
          <w:lang w:val="en-GB"/>
        </w:rPr>
        <w:t>).</w:t>
      </w:r>
    </w:p>
    <w:p w14:paraId="0701B511" w14:textId="77777777" w:rsidR="00020D0C" w:rsidRPr="00020D0C" w:rsidRDefault="00020D0C" w:rsidP="00020D0C">
      <w:pPr>
        <w:pStyle w:val="ListParagraph"/>
        <w:numPr>
          <w:ilvl w:val="0"/>
          <w:numId w:val="4"/>
        </w:numPr>
        <w:spacing w:after="160" w:line="259" w:lineRule="auto"/>
        <w:ind w:left="360"/>
        <w:rPr>
          <w:rFonts w:ascii="Arial" w:hAnsi="Arial" w:cs="Arial"/>
          <w:sz w:val="22"/>
          <w:szCs w:val="22"/>
          <w:lang w:val="en-GB"/>
        </w:rPr>
      </w:pPr>
      <w:r w:rsidRPr="00020D0C">
        <w:rPr>
          <w:rFonts w:ascii="Arial" w:hAnsi="Arial" w:cs="Arial"/>
          <w:sz w:val="22"/>
          <w:szCs w:val="22"/>
          <w:lang w:val="en-GB"/>
        </w:rPr>
        <w:t>To ensure consistent and effective implementation of the Group’s Equality &amp; Diversity policy and procedures.</w:t>
      </w:r>
    </w:p>
    <w:p w14:paraId="11A52178" w14:textId="1F8CA4D6" w:rsidR="00020D0C" w:rsidRPr="00020D0C" w:rsidRDefault="00020D0C" w:rsidP="00020D0C">
      <w:pPr>
        <w:pStyle w:val="ListParagraph"/>
        <w:numPr>
          <w:ilvl w:val="0"/>
          <w:numId w:val="4"/>
        </w:numPr>
        <w:spacing w:after="160" w:line="259" w:lineRule="auto"/>
        <w:ind w:left="360"/>
        <w:rPr>
          <w:rFonts w:ascii="Arial" w:hAnsi="Arial" w:cs="Arial"/>
          <w:sz w:val="22"/>
          <w:szCs w:val="22"/>
          <w:lang w:val="en-GB"/>
        </w:rPr>
      </w:pPr>
      <w:r w:rsidRPr="00020D0C">
        <w:rPr>
          <w:rFonts w:ascii="Arial" w:hAnsi="Arial" w:cs="Arial"/>
          <w:sz w:val="22"/>
          <w:szCs w:val="22"/>
          <w:lang w:val="en-GB"/>
        </w:rPr>
        <w:t>To positively promote an environment within the Group which respects and values the diversity of both staff and service users.</w:t>
      </w:r>
    </w:p>
    <w:p w14:paraId="648814D4" w14:textId="3AC6B724" w:rsidR="0071591A" w:rsidRPr="00544C5F" w:rsidRDefault="0071591A"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use reporting information to make appropriate recommendations to line managers</w:t>
      </w:r>
      <w:r w:rsidR="00DA1AC4">
        <w:rPr>
          <w:rFonts w:ascii="Arial" w:hAnsi="Arial" w:cs="Arial"/>
          <w:sz w:val="22"/>
          <w:szCs w:val="22"/>
          <w:lang w:val="en-GB"/>
        </w:rPr>
        <w:t>.</w:t>
      </w:r>
      <w:r>
        <w:rPr>
          <w:rFonts w:ascii="Arial" w:hAnsi="Arial" w:cs="Arial"/>
          <w:sz w:val="22"/>
          <w:szCs w:val="22"/>
          <w:lang w:val="en-GB"/>
        </w:rPr>
        <w:t xml:space="preserve"> </w:t>
      </w:r>
    </w:p>
    <w:p w14:paraId="7EA297AD" w14:textId="7F507A0A" w:rsidR="00544C5F" w:rsidRDefault="00544C5F" w:rsidP="00544C5F">
      <w:pPr>
        <w:pStyle w:val="ListParagraph"/>
        <w:numPr>
          <w:ilvl w:val="0"/>
          <w:numId w:val="4"/>
        </w:numPr>
        <w:spacing w:after="160" w:line="259" w:lineRule="auto"/>
        <w:ind w:left="360"/>
        <w:rPr>
          <w:rFonts w:ascii="Arial" w:hAnsi="Arial" w:cs="Arial"/>
          <w:sz w:val="22"/>
          <w:szCs w:val="22"/>
          <w:lang w:val="en-GB"/>
        </w:rPr>
      </w:pPr>
      <w:r w:rsidRPr="00544C5F">
        <w:rPr>
          <w:rFonts w:ascii="Arial" w:hAnsi="Arial" w:cs="Arial"/>
          <w:sz w:val="22"/>
          <w:szCs w:val="22"/>
          <w:lang w:val="en-GB"/>
        </w:rPr>
        <w:t xml:space="preserve">To ensure compliance with </w:t>
      </w:r>
      <w:r w:rsidR="0071591A">
        <w:rPr>
          <w:rFonts w:ascii="Arial" w:hAnsi="Arial" w:cs="Arial"/>
          <w:sz w:val="22"/>
          <w:szCs w:val="22"/>
          <w:lang w:val="en-GB"/>
        </w:rPr>
        <w:t>c</w:t>
      </w:r>
      <w:r w:rsidRPr="00544C5F">
        <w:rPr>
          <w:rFonts w:ascii="Arial" w:hAnsi="Arial" w:cs="Arial"/>
          <w:sz w:val="22"/>
          <w:szCs w:val="22"/>
          <w:lang w:val="en-GB"/>
        </w:rPr>
        <w:t>ompany values and ethics.</w:t>
      </w:r>
    </w:p>
    <w:p w14:paraId="15CC22E0" w14:textId="2A53562C" w:rsidR="001D24B5" w:rsidRDefault="001D24B5" w:rsidP="00544C5F">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To be a visible and approachable support service to both managers and employees</w:t>
      </w:r>
      <w:r w:rsidR="00DA1AC4">
        <w:rPr>
          <w:rFonts w:ascii="Arial" w:hAnsi="Arial" w:cs="Arial"/>
          <w:sz w:val="22"/>
          <w:szCs w:val="22"/>
          <w:lang w:val="en-GB"/>
        </w:rPr>
        <w:t>.</w:t>
      </w:r>
    </w:p>
    <w:p w14:paraId="6BBE3B5E" w14:textId="77777777" w:rsidR="0071591A" w:rsidRPr="00DA1AC4" w:rsidRDefault="0071591A" w:rsidP="00DA1AC4">
      <w:pPr>
        <w:pStyle w:val="ListParagraph"/>
        <w:numPr>
          <w:ilvl w:val="0"/>
          <w:numId w:val="4"/>
        </w:numPr>
        <w:spacing w:after="160" w:line="259" w:lineRule="auto"/>
        <w:ind w:left="360"/>
        <w:rPr>
          <w:rFonts w:ascii="Arial" w:hAnsi="Arial" w:cs="Arial"/>
          <w:sz w:val="22"/>
          <w:szCs w:val="22"/>
          <w:lang w:val="en-GB"/>
        </w:rPr>
      </w:pPr>
      <w:r w:rsidRPr="00DA1AC4">
        <w:rPr>
          <w:rFonts w:ascii="Arial" w:hAnsi="Arial" w:cs="Arial"/>
          <w:sz w:val="22"/>
          <w:szCs w:val="22"/>
          <w:lang w:val="en-GB"/>
        </w:rPr>
        <w:t>To take responsibility for personal growth and development and to ensure that professional knowledge is up to date and accurate.</w:t>
      </w:r>
    </w:p>
    <w:p w14:paraId="5B8382E2" w14:textId="34B4EAD3" w:rsidR="00E843BF" w:rsidRDefault="00E843BF" w:rsidP="00E843BF">
      <w:pPr>
        <w:rPr>
          <w:sz w:val="22"/>
          <w:szCs w:val="22"/>
        </w:rPr>
      </w:pPr>
    </w:p>
    <w:p w14:paraId="1BA1783F" w14:textId="1C8EC954" w:rsidR="00E843BF" w:rsidRDefault="00E843BF" w:rsidP="00E843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43BF" w:rsidRPr="000A33E7" w14:paraId="3125F0EC" w14:textId="77777777" w:rsidTr="00BF3A40">
        <w:tc>
          <w:tcPr>
            <w:tcW w:w="9514" w:type="dxa"/>
            <w:shd w:val="pct20" w:color="000000" w:fill="FFFFFF"/>
            <w:vAlign w:val="center"/>
          </w:tcPr>
          <w:p w14:paraId="02EFA9FB" w14:textId="77777777" w:rsidR="00E843BF" w:rsidRDefault="00E843BF" w:rsidP="00BF3A40">
            <w:pPr>
              <w:pStyle w:val="Body"/>
              <w:jc w:val="center"/>
              <w:rPr>
                <w:rFonts w:ascii="Arial" w:hAnsi="Arial" w:cs="Arial"/>
                <w:b/>
                <w:bCs/>
                <w:color w:val="595959"/>
              </w:rPr>
            </w:pPr>
          </w:p>
          <w:p w14:paraId="3F58C47F" w14:textId="77777777" w:rsidR="00E843BF" w:rsidRDefault="00E843BF" w:rsidP="00BF3A40">
            <w:pPr>
              <w:pStyle w:val="Body"/>
              <w:jc w:val="center"/>
              <w:rPr>
                <w:rFonts w:ascii="Arial" w:hAnsi="Arial" w:cs="Arial"/>
                <w:b/>
                <w:bCs/>
                <w:color w:val="595959"/>
              </w:rPr>
            </w:pPr>
            <w:r>
              <w:rPr>
                <w:rFonts w:ascii="Arial" w:hAnsi="Arial" w:cs="Arial"/>
                <w:b/>
                <w:bCs/>
                <w:color w:val="595959"/>
              </w:rPr>
              <w:t>Required Knowledge, Skills and A</w:t>
            </w:r>
            <w:r w:rsidRPr="000A33E7">
              <w:rPr>
                <w:rFonts w:ascii="Arial" w:hAnsi="Arial" w:cs="Arial"/>
                <w:b/>
                <w:bCs/>
                <w:color w:val="595959"/>
              </w:rPr>
              <w:t>bilities</w:t>
            </w:r>
          </w:p>
          <w:p w14:paraId="4B770C76" w14:textId="77777777" w:rsidR="00E843BF" w:rsidRPr="000A33E7" w:rsidRDefault="00E843BF" w:rsidP="00BF3A40">
            <w:pPr>
              <w:pStyle w:val="Body"/>
              <w:jc w:val="center"/>
              <w:rPr>
                <w:rFonts w:ascii="Arial" w:hAnsi="Arial" w:cs="Arial"/>
                <w:b/>
                <w:bCs/>
                <w:color w:val="595959"/>
              </w:rPr>
            </w:pPr>
          </w:p>
        </w:tc>
      </w:tr>
    </w:tbl>
    <w:p w14:paraId="2CCE5716" w14:textId="17985059" w:rsidR="00E843BF" w:rsidRDefault="00E843BF" w:rsidP="00E843BF">
      <w:pPr>
        <w:rPr>
          <w:sz w:val="22"/>
          <w:szCs w:val="22"/>
        </w:rPr>
      </w:pPr>
    </w:p>
    <w:p w14:paraId="494F2C2A" w14:textId="7D5E2C2F" w:rsidR="00E843BF" w:rsidRDefault="00E843BF" w:rsidP="00E843BF">
      <w:pPr>
        <w:rPr>
          <w:sz w:val="22"/>
          <w:szCs w:val="22"/>
        </w:rPr>
      </w:pPr>
    </w:p>
    <w:p w14:paraId="2E9E86D7" w14:textId="325A3F70" w:rsidR="00E843BF" w:rsidRPr="006E5589" w:rsidRDefault="00E843BF"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 xml:space="preserve">At least </w:t>
      </w:r>
      <w:r w:rsidR="0071591A" w:rsidRPr="006E5589">
        <w:rPr>
          <w:rFonts w:ascii="Arial" w:hAnsi="Arial" w:cs="Arial"/>
          <w:sz w:val="22"/>
          <w:szCs w:val="22"/>
          <w:lang w:val="en-GB"/>
        </w:rPr>
        <w:t>3</w:t>
      </w:r>
      <w:r w:rsidRPr="006E5589">
        <w:rPr>
          <w:rFonts w:ascii="Arial" w:hAnsi="Arial" w:cs="Arial"/>
          <w:sz w:val="22"/>
          <w:szCs w:val="22"/>
          <w:lang w:val="en-GB"/>
        </w:rPr>
        <w:t xml:space="preserve"> years general human resource management </w:t>
      </w:r>
      <w:r w:rsidR="00667504" w:rsidRPr="006E5589">
        <w:rPr>
          <w:rFonts w:ascii="Arial" w:hAnsi="Arial" w:cs="Arial"/>
          <w:sz w:val="22"/>
          <w:szCs w:val="22"/>
          <w:lang w:val="en-GB"/>
        </w:rPr>
        <w:t>experience covering</w:t>
      </w:r>
      <w:r w:rsidRPr="006E5589">
        <w:rPr>
          <w:rFonts w:ascii="Arial" w:hAnsi="Arial" w:cs="Arial"/>
          <w:sz w:val="22"/>
          <w:szCs w:val="22"/>
          <w:lang w:val="en-GB"/>
        </w:rPr>
        <w:t xml:space="preserve"> the full spectrum of HR </w:t>
      </w:r>
      <w:r w:rsidR="00FA208F" w:rsidRPr="006E5589">
        <w:rPr>
          <w:rFonts w:ascii="Arial" w:hAnsi="Arial" w:cs="Arial"/>
          <w:sz w:val="22"/>
          <w:szCs w:val="22"/>
          <w:lang w:val="en-GB"/>
        </w:rPr>
        <w:t>disciplines in</w:t>
      </w:r>
      <w:r w:rsidRPr="006E5589">
        <w:rPr>
          <w:rFonts w:ascii="Arial" w:hAnsi="Arial" w:cs="Arial"/>
          <w:sz w:val="22"/>
          <w:szCs w:val="22"/>
          <w:lang w:val="en-GB"/>
        </w:rPr>
        <w:t xml:space="preserve"> a related and or multi-site environment</w:t>
      </w:r>
      <w:r w:rsidR="00957EB5" w:rsidRPr="006E5589">
        <w:rPr>
          <w:rFonts w:ascii="Arial" w:hAnsi="Arial" w:cs="Arial"/>
          <w:sz w:val="22"/>
          <w:szCs w:val="22"/>
          <w:lang w:val="en-GB"/>
        </w:rPr>
        <w:t>.</w:t>
      </w:r>
    </w:p>
    <w:p w14:paraId="20D1FA9E" w14:textId="182132EB" w:rsidR="00E843BF" w:rsidRPr="006E5589" w:rsidRDefault="00957EB5"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Be able to demonstrate knowledge and experience in employee engagement initiatives.</w:t>
      </w:r>
    </w:p>
    <w:p w14:paraId="38265949" w14:textId="68D2AC8C" w:rsidR="00E843BF" w:rsidRPr="00A30884" w:rsidRDefault="00E843BF"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Knowledge and experience in</w:t>
      </w:r>
      <w:r w:rsidR="00957EB5" w:rsidRPr="006E5589">
        <w:rPr>
          <w:rFonts w:ascii="Arial" w:hAnsi="Arial" w:cs="Arial"/>
          <w:sz w:val="22"/>
          <w:szCs w:val="22"/>
          <w:lang w:val="en-GB"/>
        </w:rPr>
        <w:t xml:space="preserve"> </w:t>
      </w:r>
      <w:r w:rsidRPr="006E5589">
        <w:rPr>
          <w:rFonts w:ascii="Arial" w:hAnsi="Arial" w:cs="Arial"/>
          <w:sz w:val="22"/>
          <w:szCs w:val="22"/>
          <w:lang w:val="en-GB"/>
        </w:rPr>
        <w:t xml:space="preserve">HR policy formulation and implementation, human resources administration, job descriptions, job </w:t>
      </w:r>
      <w:r w:rsidR="00957EB5" w:rsidRPr="006E5589">
        <w:rPr>
          <w:rFonts w:ascii="Arial" w:hAnsi="Arial" w:cs="Arial"/>
          <w:sz w:val="22"/>
          <w:szCs w:val="22"/>
          <w:lang w:val="en-GB"/>
        </w:rPr>
        <w:t>evaluation</w:t>
      </w:r>
      <w:r w:rsidRPr="006E5589">
        <w:rPr>
          <w:rFonts w:ascii="Arial" w:hAnsi="Arial" w:cs="Arial"/>
          <w:sz w:val="22"/>
          <w:szCs w:val="22"/>
          <w:lang w:val="en-GB"/>
        </w:rPr>
        <w:t xml:space="preserve">, recruitment, </w:t>
      </w:r>
      <w:r w:rsidR="00957EB5" w:rsidRPr="006E5589">
        <w:rPr>
          <w:rFonts w:ascii="Arial" w:hAnsi="Arial" w:cs="Arial"/>
          <w:sz w:val="22"/>
          <w:szCs w:val="22"/>
          <w:lang w:val="en-GB"/>
        </w:rPr>
        <w:t>induction, learning and development</w:t>
      </w:r>
      <w:r w:rsidRPr="006E5589">
        <w:rPr>
          <w:rFonts w:ascii="Arial" w:hAnsi="Arial" w:cs="Arial"/>
          <w:sz w:val="22"/>
          <w:szCs w:val="22"/>
          <w:lang w:val="en-GB"/>
        </w:rPr>
        <w:t xml:space="preserve"> remuneration and benefits, performance </w:t>
      </w:r>
      <w:r w:rsidR="00667504" w:rsidRPr="006E5589">
        <w:rPr>
          <w:rFonts w:ascii="Arial" w:hAnsi="Arial" w:cs="Arial"/>
          <w:sz w:val="22"/>
          <w:szCs w:val="22"/>
          <w:lang w:val="en-GB"/>
        </w:rPr>
        <w:t>management,</w:t>
      </w:r>
      <w:r w:rsidRPr="006E5589">
        <w:rPr>
          <w:rFonts w:ascii="Arial" w:hAnsi="Arial" w:cs="Arial"/>
          <w:sz w:val="22"/>
          <w:szCs w:val="22"/>
          <w:lang w:val="en-GB"/>
        </w:rPr>
        <w:t xml:space="preserve"> collective/</w:t>
      </w:r>
      <w:r w:rsidR="00667504" w:rsidRPr="006E5589">
        <w:rPr>
          <w:rFonts w:ascii="Arial" w:hAnsi="Arial" w:cs="Arial"/>
          <w:sz w:val="22"/>
          <w:szCs w:val="22"/>
          <w:lang w:val="en-GB"/>
        </w:rPr>
        <w:t>individual employee</w:t>
      </w:r>
      <w:r w:rsidRPr="006E5589">
        <w:rPr>
          <w:rFonts w:ascii="Arial" w:hAnsi="Arial" w:cs="Arial"/>
          <w:sz w:val="22"/>
          <w:szCs w:val="22"/>
          <w:lang w:val="en-GB"/>
        </w:rPr>
        <w:t xml:space="preserve"> relations and employment legislation, conflict </w:t>
      </w:r>
      <w:r w:rsidRPr="006E5589">
        <w:rPr>
          <w:rFonts w:ascii="Arial" w:hAnsi="Arial" w:cs="Arial"/>
          <w:sz w:val="22"/>
          <w:szCs w:val="22"/>
          <w:lang w:val="en-GB"/>
        </w:rPr>
        <w:lastRenderedPageBreak/>
        <w:t>management, change management, absence management, team developmen</w:t>
      </w:r>
      <w:r w:rsidR="001D24B5" w:rsidRPr="006E5589">
        <w:rPr>
          <w:rFonts w:ascii="Arial" w:hAnsi="Arial" w:cs="Arial"/>
          <w:sz w:val="22"/>
          <w:szCs w:val="22"/>
          <w:lang w:val="en-GB"/>
        </w:rPr>
        <w:t>t</w:t>
      </w:r>
      <w:r w:rsidRPr="006E5589">
        <w:rPr>
          <w:rFonts w:ascii="Arial" w:hAnsi="Arial" w:cs="Arial"/>
          <w:sz w:val="22"/>
          <w:szCs w:val="22"/>
          <w:lang w:val="en-GB"/>
        </w:rPr>
        <w:t>, compliance (values/ethics), management reporting, health &amp; safety management.</w:t>
      </w:r>
    </w:p>
    <w:p w14:paraId="69BFE616" w14:textId="17EB5A74" w:rsidR="00E843BF" w:rsidRDefault="00E843BF"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Good conceptual ability, pragmatic with a logical and operational approach</w:t>
      </w:r>
      <w:r w:rsidR="00A30884">
        <w:rPr>
          <w:rFonts w:ascii="Arial" w:hAnsi="Arial" w:cs="Arial"/>
          <w:sz w:val="22"/>
          <w:szCs w:val="22"/>
          <w:lang w:val="en-GB"/>
        </w:rPr>
        <w:t>.</w:t>
      </w:r>
    </w:p>
    <w:p w14:paraId="3AF9D94D" w14:textId="042091F7" w:rsidR="00A30884" w:rsidRPr="006E5589" w:rsidRDefault="00A30884" w:rsidP="006E5589">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Be able to demonstrate experience and leadership in successful project management.</w:t>
      </w:r>
    </w:p>
    <w:p w14:paraId="6F0E23F4" w14:textId="35C559BD" w:rsidR="00E843BF" w:rsidRDefault="00383451"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A creative thinker</w:t>
      </w:r>
      <w:r>
        <w:rPr>
          <w:rFonts w:ascii="Arial" w:hAnsi="Arial" w:cs="Arial"/>
          <w:sz w:val="22"/>
          <w:szCs w:val="22"/>
          <w:lang w:val="en-GB"/>
        </w:rPr>
        <w:t>,</w:t>
      </w:r>
      <w:r w:rsidR="00E843BF" w:rsidRPr="006E5589">
        <w:rPr>
          <w:rFonts w:ascii="Arial" w:hAnsi="Arial" w:cs="Arial"/>
          <w:sz w:val="22"/>
          <w:szCs w:val="22"/>
          <w:lang w:val="en-GB"/>
        </w:rPr>
        <w:t xml:space="preserve"> brings solutions not problems</w:t>
      </w:r>
      <w:r w:rsidR="00A30884">
        <w:rPr>
          <w:rFonts w:ascii="Arial" w:hAnsi="Arial" w:cs="Arial"/>
          <w:sz w:val="22"/>
          <w:szCs w:val="22"/>
          <w:lang w:val="en-GB"/>
        </w:rPr>
        <w:t>.</w:t>
      </w:r>
    </w:p>
    <w:p w14:paraId="55829033" w14:textId="754B311C" w:rsidR="00A30884" w:rsidRPr="006E5589" w:rsidRDefault="00A30884" w:rsidP="006E5589">
      <w:pPr>
        <w:pStyle w:val="ListParagraph"/>
        <w:numPr>
          <w:ilvl w:val="0"/>
          <w:numId w:val="4"/>
        </w:numPr>
        <w:spacing w:after="160" w:line="259" w:lineRule="auto"/>
        <w:ind w:left="360"/>
        <w:rPr>
          <w:rFonts w:ascii="Arial" w:hAnsi="Arial" w:cs="Arial"/>
          <w:sz w:val="22"/>
          <w:szCs w:val="22"/>
          <w:lang w:val="en-GB"/>
        </w:rPr>
      </w:pPr>
      <w:r>
        <w:rPr>
          <w:rFonts w:ascii="Arial" w:hAnsi="Arial" w:cs="Arial"/>
          <w:sz w:val="22"/>
          <w:szCs w:val="22"/>
          <w:lang w:val="en-GB"/>
        </w:rPr>
        <w:t>Commercially focused and an employee champion.</w:t>
      </w:r>
    </w:p>
    <w:p w14:paraId="0D7B3430" w14:textId="1699735C" w:rsidR="00E843BF" w:rsidRPr="006E5589" w:rsidRDefault="00FA208F"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Excellent</w:t>
      </w:r>
      <w:r w:rsidR="00667504" w:rsidRPr="006E5589">
        <w:rPr>
          <w:rFonts w:ascii="Arial" w:hAnsi="Arial" w:cs="Arial"/>
          <w:sz w:val="22"/>
          <w:szCs w:val="22"/>
          <w:lang w:val="en-GB"/>
        </w:rPr>
        <w:t xml:space="preserve"> interpersonal</w:t>
      </w:r>
      <w:r w:rsidR="00E843BF" w:rsidRPr="006E5589">
        <w:rPr>
          <w:rFonts w:ascii="Arial" w:hAnsi="Arial" w:cs="Arial"/>
          <w:sz w:val="22"/>
          <w:szCs w:val="22"/>
          <w:lang w:val="en-GB"/>
        </w:rPr>
        <w:t xml:space="preserve">, </w:t>
      </w:r>
      <w:r w:rsidR="000C2856" w:rsidRPr="006E5589">
        <w:rPr>
          <w:rFonts w:ascii="Arial" w:hAnsi="Arial" w:cs="Arial"/>
          <w:sz w:val="22"/>
          <w:szCs w:val="22"/>
          <w:lang w:val="en-GB"/>
        </w:rPr>
        <w:t>influencing and</w:t>
      </w:r>
      <w:r w:rsidR="00E843BF" w:rsidRPr="006E5589">
        <w:rPr>
          <w:rFonts w:ascii="Arial" w:hAnsi="Arial" w:cs="Arial"/>
          <w:sz w:val="22"/>
          <w:szCs w:val="22"/>
          <w:lang w:val="en-GB"/>
        </w:rPr>
        <w:t xml:space="preserve"> coaching skills</w:t>
      </w:r>
      <w:r w:rsidR="00A30884">
        <w:rPr>
          <w:rFonts w:ascii="Arial" w:hAnsi="Arial" w:cs="Arial"/>
          <w:sz w:val="22"/>
          <w:szCs w:val="22"/>
          <w:lang w:val="en-GB"/>
        </w:rPr>
        <w:t>.</w:t>
      </w:r>
    </w:p>
    <w:p w14:paraId="73AFCC7B" w14:textId="69F53AB4" w:rsidR="00E843BF" w:rsidRPr="006E5589" w:rsidRDefault="00E843BF"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 xml:space="preserve">High level of confidentiality </w:t>
      </w:r>
      <w:r w:rsidR="00667504" w:rsidRPr="006E5589">
        <w:rPr>
          <w:rFonts w:ascii="Arial" w:hAnsi="Arial" w:cs="Arial"/>
          <w:sz w:val="22"/>
          <w:szCs w:val="22"/>
          <w:lang w:val="en-GB"/>
        </w:rPr>
        <w:t>and ethical</w:t>
      </w:r>
      <w:r w:rsidRPr="006E5589">
        <w:rPr>
          <w:rFonts w:ascii="Arial" w:hAnsi="Arial" w:cs="Arial"/>
          <w:sz w:val="22"/>
          <w:szCs w:val="22"/>
          <w:lang w:val="en-GB"/>
        </w:rPr>
        <w:t xml:space="preserve"> standards/values</w:t>
      </w:r>
    </w:p>
    <w:p w14:paraId="3BA48EA7" w14:textId="11A8B359" w:rsidR="00E843BF" w:rsidRPr="006E5589" w:rsidRDefault="00667504" w:rsidP="006E5589">
      <w:pPr>
        <w:pStyle w:val="ListParagraph"/>
        <w:numPr>
          <w:ilvl w:val="0"/>
          <w:numId w:val="4"/>
        </w:numPr>
        <w:spacing w:after="160" w:line="259" w:lineRule="auto"/>
        <w:ind w:left="360"/>
        <w:rPr>
          <w:rFonts w:ascii="Arial" w:hAnsi="Arial" w:cs="Arial"/>
          <w:sz w:val="22"/>
          <w:szCs w:val="22"/>
          <w:lang w:val="en-GB"/>
        </w:rPr>
      </w:pPr>
      <w:r w:rsidRPr="006E5589">
        <w:rPr>
          <w:rFonts w:ascii="Arial" w:hAnsi="Arial" w:cs="Arial"/>
          <w:sz w:val="22"/>
          <w:szCs w:val="22"/>
          <w:lang w:val="en-GB"/>
        </w:rPr>
        <w:t>Positive,</w:t>
      </w:r>
      <w:r w:rsidR="00E843BF" w:rsidRPr="006E5589">
        <w:rPr>
          <w:rFonts w:ascii="Arial" w:hAnsi="Arial" w:cs="Arial"/>
          <w:sz w:val="22"/>
          <w:szCs w:val="22"/>
          <w:lang w:val="en-GB"/>
        </w:rPr>
        <w:t xml:space="preserve"> “Can Do” attitude </w:t>
      </w:r>
    </w:p>
    <w:p w14:paraId="7068CF2E" w14:textId="521BD9A5" w:rsidR="00E843BF" w:rsidRDefault="00E843BF" w:rsidP="00E843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43BF" w:rsidRPr="000A33E7" w14:paraId="4BA4987C" w14:textId="77777777" w:rsidTr="00BF3A40">
        <w:tc>
          <w:tcPr>
            <w:tcW w:w="9514" w:type="dxa"/>
            <w:shd w:val="pct20" w:color="000000" w:fill="FFFFFF"/>
            <w:vAlign w:val="center"/>
          </w:tcPr>
          <w:p w14:paraId="77FDC61D" w14:textId="77777777" w:rsidR="00E843BF" w:rsidRDefault="00E843BF" w:rsidP="00BF3A40">
            <w:pPr>
              <w:pStyle w:val="Body"/>
              <w:jc w:val="center"/>
              <w:rPr>
                <w:rFonts w:ascii="Arial" w:hAnsi="Arial" w:cs="Arial"/>
                <w:b/>
                <w:bCs/>
                <w:color w:val="595959"/>
              </w:rPr>
            </w:pPr>
          </w:p>
          <w:p w14:paraId="5DA630A2" w14:textId="77777777" w:rsidR="00E843BF" w:rsidRPr="000A33E7" w:rsidRDefault="00E843BF" w:rsidP="00667504">
            <w:pPr>
              <w:pStyle w:val="Body"/>
              <w:jc w:val="center"/>
              <w:rPr>
                <w:rFonts w:ascii="Arial" w:hAnsi="Arial" w:cs="Arial"/>
                <w:b/>
                <w:bCs/>
                <w:color w:val="595959"/>
              </w:rPr>
            </w:pPr>
            <w:r w:rsidRPr="000A33E7">
              <w:rPr>
                <w:rFonts w:ascii="Arial" w:hAnsi="Arial" w:cs="Arial"/>
                <w:b/>
                <w:bCs/>
                <w:color w:val="595959"/>
              </w:rPr>
              <w:t>Education, Experience and Qualifications</w:t>
            </w:r>
          </w:p>
        </w:tc>
      </w:tr>
    </w:tbl>
    <w:p w14:paraId="11795D52" w14:textId="047A9A87" w:rsidR="00E843BF" w:rsidRDefault="00E843BF" w:rsidP="00E843BF">
      <w:pPr>
        <w:rPr>
          <w:sz w:val="22"/>
          <w:szCs w:val="22"/>
        </w:rPr>
      </w:pPr>
    </w:p>
    <w:p w14:paraId="6E86D979" w14:textId="4651EC25" w:rsidR="00E843BF" w:rsidRDefault="00E843BF" w:rsidP="00E843BF">
      <w:pPr>
        <w:rPr>
          <w:sz w:val="22"/>
          <w:szCs w:val="22"/>
        </w:rPr>
      </w:pPr>
    </w:p>
    <w:p w14:paraId="4FDD2494" w14:textId="06F4EB02" w:rsidR="00E843BF" w:rsidRPr="00667504" w:rsidRDefault="00E843BF" w:rsidP="00667504">
      <w:pPr>
        <w:pStyle w:val="Header"/>
        <w:numPr>
          <w:ilvl w:val="0"/>
          <w:numId w:val="2"/>
        </w:numPr>
        <w:pBdr>
          <w:top w:val="nil"/>
          <w:left w:val="nil"/>
          <w:bottom w:val="nil"/>
          <w:right w:val="nil"/>
          <w:between w:val="nil"/>
          <w:bar w:val="nil"/>
        </w:pBdr>
        <w:tabs>
          <w:tab w:val="clear" w:pos="4320"/>
          <w:tab w:val="clear" w:pos="8640"/>
        </w:tabs>
        <w:spacing w:line="240" w:lineRule="exact"/>
        <w:ind w:left="360"/>
        <w:rPr>
          <w:sz w:val="22"/>
          <w:szCs w:val="22"/>
        </w:rPr>
      </w:pPr>
      <w:r w:rsidRPr="00667504">
        <w:rPr>
          <w:sz w:val="22"/>
          <w:szCs w:val="22"/>
        </w:rPr>
        <w:t>Ideally CIPD qualified or with experience commensurate with the qualification</w:t>
      </w:r>
    </w:p>
    <w:p w14:paraId="7CE856A8" w14:textId="78516E4D" w:rsidR="00E843BF" w:rsidRDefault="00E843BF" w:rsidP="00667504">
      <w:pPr>
        <w:pStyle w:val="Header"/>
        <w:pBdr>
          <w:top w:val="nil"/>
          <w:left w:val="nil"/>
          <w:bottom w:val="nil"/>
          <w:right w:val="nil"/>
          <w:between w:val="nil"/>
          <w:bar w:val="nil"/>
        </w:pBdr>
        <w:tabs>
          <w:tab w:val="clear" w:pos="4320"/>
          <w:tab w:val="clear" w:pos="8640"/>
        </w:tabs>
        <w:spacing w:line="240" w:lineRule="exact"/>
        <w:rPr>
          <w:sz w:val="22"/>
          <w:szCs w:val="22"/>
        </w:rPr>
      </w:pPr>
    </w:p>
    <w:p w14:paraId="6701892A" w14:textId="3B338109" w:rsidR="00E843BF" w:rsidRDefault="00E843BF" w:rsidP="00667504">
      <w:pPr>
        <w:pStyle w:val="Header"/>
        <w:numPr>
          <w:ilvl w:val="0"/>
          <w:numId w:val="2"/>
        </w:numPr>
        <w:pBdr>
          <w:top w:val="nil"/>
          <w:left w:val="nil"/>
          <w:bottom w:val="nil"/>
          <w:right w:val="nil"/>
          <w:between w:val="nil"/>
          <w:bar w:val="nil"/>
        </w:pBdr>
        <w:tabs>
          <w:tab w:val="clear" w:pos="4320"/>
          <w:tab w:val="clear" w:pos="8640"/>
        </w:tabs>
        <w:spacing w:line="240" w:lineRule="exact"/>
        <w:ind w:left="360"/>
        <w:rPr>
          <w:sz w:val="22"/>
          <w:szCs w:val="22"/>
        </w:rPr>
      </w:pPr>
      <w:r w:rsidRPr="00667504">
        <w:rPr>
          <w:sz w:val="22"/>
          <w:szCs w:val="22"/>
        </w:rPr>
        <w:t>Educated to degree level or equivalent</w:t>
      </w:r>
    </w:p>
    <w:p w14:paraId="4AB55CA3" w14:textId="77777777" w:rsidR="001C3586" w:rsidRDefault="001C3586" w:rsidP="001C3586">
      <w:pPr>
        <w:pStyle w:val="ListParagraph"/>
        <w:rPr>
          <w:sz w:val="22"/>
          <w:szCs w:val="22"/>
        </w:rPr>
      </w:pPr>
    </w:p>
    <w:p w14:paraId="41EA0B03" w14:textId="0370EB48" w:rsidR="001C3586" w:rsidRPr="00667504" w:rsidRDefault="001C3586" w:rsidP="00667504">
      <w:pPr>
        <w:pStyle w:val="Header"/>
        <w:numPr>
          <w:ilvl w:val="0"/>
          <w:numId w:val="2"/>
        </w:numPr>
        <w:pBdr>
          <w:top w:val="nil"/>
          <w:left w:val="nil"/>
          <w:bottom w:val="nil"/>
          <w:right w:val="nil"/>
          <w:between w:val="nil"/>
          <w:bar w:val="nil"/>
        </w:pBdr>
        <w:tabs>
          <w:tab w:val="clear" w:pos="4320"/>
          <w:tab w:val="clear" w:pos="8640"/>
        </w:tabs>
        <w:spacing w:line="240" w:lineRule="exact"/>
        <w:ind w:left="360"/>
        <w:rPr>
          <w:sz w:val="22"/>
          <w:szCs w:val="22"/>
        </w:rPr>
      </w:pPr>
      <w:r>
        <w:rPr>
          <w:sz w:val="22"/>
          <w:szCs w:val="22"/>
        </w:rPr>
        <w:t xml:space="preserve">At least 3 </w:t>
      </w:r>
      <w:r w:rsidR="00383451">
        <w:rPr>
          <w:sz w:val="22"/>
          <w:szCs w:val="22"/>
        </w:rPr>
        <w:t>years’ experience</w:t>
      </w:r>
      <w:r>
        <w:rPr>
          <w:sz w:val="22"/>
          <w:szCs w:val="22"/>
        </w:rPr>
        <w:t xml:space="preserve"> in a similar role</w:t>
      </w:r>
    </w:p>
    <w:p w14:paraId="5606DECE" w14:textId="609E7214" w:rsidR="00E843BF" w:rsidRDefault="00E843BF" w:rsidP="00E843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43BF" w:rsidRPr="000A33E7" w14:paraId="5B406544" w14:textId="77777777" w:rsidTr="00BF3A40">
        <w:tc>
          <w:tcPr>
            <w:tcW w:w="9514" w:type="dxa"/>
            <w:shd w:val="pct20" w:color="000000" w:fill="FFFFFF"/>
            <w:vAlign w:val="center"/>
          </w:tcPr>
          <w:p w14:paraId="5A1BFEE2" w14:textId="77777777" w:rsidR="00E843BF" w:rsidRDefault="00E843BF" w:rsidP="00BF3A40">
            <w:pPr>
              <w:pStyle w:val="Body"/>
              <w:jc w:val="center"/>
              <w:rPr>
                <w:rFonts w:ascii="Arial" w:hAnsi="Arial" w:cs="Arial"/>
                <w:b/>
                <w:bCs/>
                <w:color w:val="595959"/>
              </w:rPr>
            </w:pPr>
          </w:p>
          <w:p w14:paraId="7F0E1B75" w14:textId="77777777" w:rsidR="00E843BF" w:rsidRPr="000A33E7" w:rsidRDefault="00E843BF" w:rsidP="00BF3A40">
            <w:pPr>
              <w:pStyle w:val="Body"/>
              <w:jc w:val="center"/>
              <w:rPr>
                <w:rFonts w:ascii="Arial" w:hAnsi="Arial" w:cs="Arial"/>
                <w:b/>
                <w:bCs/>
                <w:color w:val="595959"/>
              </w:rPr>
            </w:pPr>
            <w:r w:rsidRPr="000A33E7">
              <w:rPr>
                <w:rFonts w:ascii="Arial" w:hAnsi="Arial" w:cs="Arial"/>
                <w:b/>
                <w:bCs/>
                <w:color w:val="595959"/>
              </w:rPr>
              <w:t>Physical Demands</w:t>
            </w:r>
          </w:p>
        </w:tc>
      </w:tr>
    </w:tbl>
    <w:p w14:paraId="398B6306" w14:textId="5079D504" w:rsidR="00E843BF" w:rsidRDefault="00E843BF" w:rsidP="00E843BF">
      <w:pPr>
        <w:rPr>
          <w:sz w:val="22"/>
          <w:szCs w:val="22"/>
        </w:rPr>
      </w:pPr>
    </w:p>
    <w:p w14:paraId="6CEDE932" w14:textId="7E180ED5" w:rsidR="00E843BF" w:rsidRDefault="00E843BF" w:rsidP="00E843BF">
      <w:pPr>
        <w:rPr>
          <w:sz w:val="22"/>
          <w:szCs w:val="22"/>
        </w:rPr>
      </w:pPr>
    </w:p>
    <w:p w14:paraId="7BFE0254" w14:textId="617D9F5E" w:rsidR="00E843BF" w:rsidRDefault="00667504" w:rsidP="00E843BF">
      <w:pPr>
        <w:rPr>
          <w:sz w:val="22"/>
          <w:szCs w:val="22"/>
        </w:rPr>
      </w:pPr>
      <w:r>
        <w:rPr>
          <w:sz w:val="22"/>
          <w:szCs w:val="22"/>
        </w:rPr>
        <w:t>There are no perceived physical demands of this role.</w:t>
      </w:r>
    </w:p>
    <w:p w14:paraId="2B57C5F2" w14:textId="6151A4DC" w:rsidR="00CE4C4C" w:rsidRDefault="00CE4C4C" w:rsidP="00E843BF">
      <w:pPr>
        <w:rPr>
          <w:sz w:val="22"/>
          <w:szCs w:val="22"/>
        </w:rPr>
      </w:pPr>
    </w:p>
    <w:p w14:paraId="6F06129A" w14:textId="5704948E" w:rsidR="00CE4C4C" w:rsidRDefault="00CE4C4C" w:rsidP="00E843B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C4C" w:rsidRPr="000A33E7" w14:paraId="215B56B2" w14:textId="77777777" w:rsidTr="00BF3A40">
        <w:tc>
          <w:tcPr>
            <w:tcW w:w="9514" w:type="dxa"/>
            <w:shd w:val="pct20" w:color="000000" w:fill="FFFFFF"/>
            <w:vAlign w:val="center"/>
          </w:tcPr>
          <w:p w14:paraId="2A5EB494" w14:textId="77777777" w:rsidR="00CE4C4C" w:rsidRDefault="00CE4C4C" w:rsidP="00BF3A40">
            <w:pPr>
              <w:pStyle w:val="Body"/>
              <w:jc w:val="center"/>
              <w:rPr>
                <w:rFonts w:ascii="Arial" w:hAnsi="Arial" w:cs="Arial"/>
                <w:b/>
                <w:bCs/>
                <w:color w:val="595959"/>
              </w:rPr>
            </w:pPr>
          </w:p>
          <w:p w14:paraId="0E425248" w14:textId="77777777" w:rsidR="00CE4C4C" w:rsidRPr="000A33E7" w:rsidRDefault="00CE4C4C" w:rsidP="00BF3A40">
            <w:pPr>
              <w:pStyle w:val="Body"/>
              <w:jc w:val="center"/>
              <w:rPr>
                <w:rFonts w:ascii="Arial" w:hAnsi="Arial" w:cs="Arial"/>
                <w:b/>
                <w:bCs/>
                <w:color w:val="595959"/>
              </w:rPr>
            </w:pPr>
            <w:r w:rsidRPr="000A33E7">
              <w:rPr>
                <w:rFonts w:ascii="Arial" w:hAnsi="Arial" w:cs="Arial"/>
                <w:b/>
                <w:bCs/>
                <w:color w:val="595959"/>
              </w:rPr>
              <w:t>Work Environment</w:t>
            </w:r>
          </w:p>
        </w:tc>
      </w:tr>
    </w:tbl>
    <w:p w14:paraId="65C3FA1A" w14:textId="1B898918" w:rsidR="00CE4C4C" w:rsidRDefault="00CE4C4C" w:rsidP="00E843BF">
      <w:pPr>
        <w:rPr>
          <w:sz w:val="22"/>
          <w:szCs w:val="22"/>
        </w:rPr>
      </w:pPr>
    </w:p>
    <w:p w14:paraId="065D2A86" w14:textId="3F351120" w:rsidR="00CE4C4C" w:rsidRDefault="00CE4C4C" w:rsidP="00E843BF">
      <w:pPr>
        <w:rPr>
          <w:sz w:val="22"/>
          <w:szCs w:val="22"/>
        </w:rPr>
      </w:pPr>
    </w:p>
    <w:p w14:paraId="0A65861E" w14:textId="5431B4AA" w:rsidR="00CE4C4C" w:rsidRPr="00CE4C4C" w:rsidRDefault="00CE4C4C" w:rsidP="00CE4C4C">
      <w:pPr>
        <w:rPr>
          <w:sz w:val="22"/>
          <w:szCs w:val="22"/>
        </w:rPr>
      </w:pPr>
      <w:r w:rsidRPr="00CE4C4C">
        <w:rPr>
          <w:sz w:val="22"/>
          <w:szCs w:val="22"/>
        </w:rPr>
        <w:t xml:space="preserve">This role is predominantly office based but </w:t>
      </w:r>
      <w:r>
        <w:rPr>
          <w:sz w:val="22"/>
          <w:szCs w:val="22"/>
        </w:rPr>
        <w:t>may</w:t>
      </w:r>
      <w:r w:rsidRPr="00CE4C4C">
        <w:rPr>
          <w:sz w:val="22"/>
          <w:szCs w:val="22"/>
        </w:rPr>
        <w:t xml:space="preserve"> require occasional travel and overnight stays away from home</w:t>
      </w:r>
    </w:p>
    <w:p w14:paraId="71DEC62C" w14:textId="400488FF" w:rsidR="00CE4C4C" w:rsidRDefault="00CE4C4C" w:rsidP="00E843BF">
      <w:pPr>
        <w:rPr>
          <w:sz w:val="22"/>
          <w:szCs w:val="22"/>
        </w:rPr>
      </w:pPr>
    </w:p>
    <w:p w14:paraId="09088179" w14:textId="265BA27A" w:rsidR="00CE4C4C" w:rsidRDefault="00CE4C4C" w:rsidP="00E843BF">
      <w:pPr>
        <w:rPr>
          <w:sz w:val="22"/>
          <w:szCs w:val="22"/>
        </w:rPr>
      </w:pPr>
    </w:p>
    <w:p w14:paraId="2474D98B" w14:textId="31CA7E51" w:rsidR="00CE4C4C" w:rsidRDefault="00CE4C4C" w:rsidP="00E843BF">
      <w:pPr>
        <w:rPr>
          <w:sz w:val="22"/>
          <w:szCs w:val="22"/>
        </w:rPr>
      </w:pPr>
    </w:p>
    <w:p w14:paraId="3F8872B9" w14:textId="77777777" w:rsidR="00CE4C4C" w:rsidRPr="00CE4C4C" w:rsidRDefault="00CE4C4C" w:rsidP="00CE4C4C">
      <w:pPr>
        <w:rPr>
          <w:sz w:val="22"/>
          <w:szCs w:val="22"/>
        </w:rPr>
      </w:pPr>
      <w:r w:rsidRPr="00CE4C4C">
        <w:rPr>
          <w:sz w:val="22"/>
          <w:szCs w:val="22"/>
        </w:rPr>
        <w:t>This Job Description is intended to convey information essential to understanding the scope of the job and the general nature and level of work performed by the job holders within this job. However, this job description is not intended to be an exhaustive list of qualifications, skills, efforts, duties, responsibilities or working conditions associated with the position. It is understood by the job holder that elements of this job description will adapt to a changing environment and business demands.</w:t>
      </w:r>
    </w:p>
    <w:p w14:paraId="405CB494" w14:textId="103E99DC" w:rsidR="00CE4C4C" w:rsidRDefault="00CE4C4C" w:rsidP="00E843BF">
      <w:pPr>
        <w:rPr>
          <w:sz w:val="22"/>
          <w:szCs w:val="22"/>
        </w:rPr>
      </w:pPr>
    </w:p>
    <w:p w14:paraId="4CA13D54" w14:textId="60BA9708" w:rsidR="00FA208F" w:rsidRDefault="00FA208F" w:rsidP="00E843BF">
      <w:pPr>
        <w:rPr>
          <w:sz w:val="22"/>
          <w:szCs w:val="22"/>
        </w:rPr>
      </w:pPr>
    </w:p>
    <w:p w14:paraId="7140EDBD" w14:textId="156D94FF" w:rsidR="00FA208F" w:rsidRDefault="00FA208F" w:rsidP="00E843BF">
      <w:pPr>
        <w:rPr>
          <w:sz w:val="22"/>
          <w:szCs w:val="22"/>
        </w:rPr>
      </w:pPr>
    </w:p>
    <w:p w14:paraId="27F9B0BD" w14:textId="30FDFBAF" w:rsidR="00FA208F" w:rsidRDefault="00FA208F" w:rsidP="00E843BF">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086"/>
      </w:tblGrid>
      <w:tr w:rsidR="00FA208F" w:rsidRPr="000A33E7" w14:paraId="0157E0E1" w14:textId="77777777" w:rsidTr="00BF3A40">
        <w:tc>
          <w:tcPr>
            <w:tcW w:w="2378" w:type="dxa"/>
            <w:shd w:val="pct20" w:color="000000" w:fill="FFFFFF"/>
            <w:vAlign w:val="bottom"/>
          </w:tcPr>
          <w:p w14:paraId="7F6A4143" w14:textId="77777777" w:rsidR="00FA208F" w:rsidRPr="000A33E7" w:rsidRDefault="00FA208F"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p>
          <w:p w14:paraId="2A56914A" w14:textId="0FF507BF" w:rsidR="00FA208F" w:rsidRPr="000A33E7" w:rsidRDefault="00FA208F"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r>
              <w:rPr>
                <w:rFonts w:ascii="Arial" w:hAnsi="Arial" w:cs="Arial"/>
                <w:b/>
                <w:bCs/>
                <w:color w:val="595959"/>
              </w:rPr>
              <w:t>Version Update</w:t>
            </w:r>
            <w:r w:rsidR="006E5589">
              <w:rPr>
                <w:rFonts w:ascii="Arial" w:hAnsi="Arial" w:cs="Arial"/>
                <w:b/>
                <w:bCs/>
                <w:color w:val="595959"/>
              </w:rPr>
              <w:t>:</w:t>
            </w:r>
          </w:p>
          <w:p w14:paraId="561097BA" w14:textId="77777777" w:rsidR="00FA208F" w:rsidRPr="000A33E7" w:rsidRDefault="00FA208F"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595959"/>
              </w:rPr>
            </w:pPr>
          </w:p>
        </w:tc>
        <w:tc>
          <w:tcPr>
            <w:tcW w:w="7086" w:type="dxa"/>
            <w:shd w:val="pct20" w:color="000000" w:fill="FFFFFF"/>
            <w:vAlign w:val="center"/>
          </w:tcPr>
          <w:p w14:paraId="55999E39" w14:textId="358D1311" w:rsidR="00FA208F" w:rsidRPr="000A33E7" w:rsidRDefault="00383451" w:rsidP="00BF3A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Cs/>
                <w:color w:val="595959"/>
              </w:rPr>
            </w:pPr>
            <w:r>
              <w:rPr>
                <w:rFonts w:ascii="Arial" w:hAnsi="Arial" w:cs="Arial"/>
                <w:bCs/>
                <w:color w:val="595959"/>
              </w:rPr>
              <w:t>January</w:t>
            </w:r>
            <w:r w:rsidR="00FA208F">
              <w:rPr>
                <w:rFonts w:ascii="Arial" w:hAnsi="Arial" w:cs="Arial"/>
                <w:bCs/>
                <w:color w:val="595959"/>
              </w:rPr>
              <w:t xml:space="preserve"> 201</w:t>
            </w:r>
            <w:r>
              <w:rPr>
                <w:rFonts w:ascii="Arial" w:hAnsi="Arial" w:cs="Arial"/>
                <w:bCs/>
                <w:color w:val="595959"/>
              </w:rPr>
              <w:t>9</w:t>
            </w:r>
          </w:p>
        </w:tc>
      </w:tr>
    </w:tbl>
    <w:p w14:paraId="1AAD24D2" w14:textId="77777777" w:rsidR="00FA208F" w:rsidRPr="00E843BF" w:rsidRDefault="00FA208F" w:rsidP="00E843BF">
      <w:pPr>
        <w:rPr>
          <w:sz w:val="22"/>
          <w:szCs w:val="22"/>
        </w:rPr>
      </w:pPr>
    </w:p>
    <w:sectPr w:rsidR="00FA208F" w:rsidRPr="00E843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AE0"/>
    <w:multiLevelType w:val="hybridMultilevel"/>
    <w:tmpl w:val="4C78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0594F"/>
    <w:multiLevelType w:val="hybridMultilevel"/>
    <w:tmpl w:val="E42AC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C13D2"/>
    <w:multiLevelType w:val="hybridMultilevel"/>
    <w:tmpl w:val="215A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4FCD"/>
    <w:multiLevelType w:val="hybridMultilevel"/>
    <w:tmpl w:val="494C6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3920DB"/>
    <w:multiLevelType w:val="hybridMultilevel"/>
    <w:tmpl w:val="72DC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82"/>
    <w:rsid w:val="00020D0C"/>
    <w:rsid w:val="0005593A"/>
    <w:rsid w:val="00080222"/>
    <w:rsid w:val="000C2856"/>
    <w:rsid w:val="000C3283"/>
    <w:rsid w:val="00153BEF"/>
    <w:rsid w:val="001C3586"/>
    <w:rsid w:val="001D24B5"/>
    <w:rsid w:val="00215582"/>
    <w:rsid w:val="00254D26"/>
    <w:rsid w:val="00280110"/>
    <w:rsid w:val="00300ED8"/>
    <w:rsid w:val="0031586E"/>
    <w:rsid w:val="00383451"/>
    <w:rsid w:val="003E303B"/>
    <w:rsid w:val="004C2EB1"/>
    <w:rsid w:val="00544C5F"/>
    <w:rsid w:val="00627E16"/>
    <w:rsid w:val="00667504"/>
    <w:rsid w:val="006E5589"/>
    <w:rsid w:val="0071591A"/>
    <w:rsid w:val="00723651"/>
    <w:rsid w:val="00816A47"/>
    <w:rsid w:val="00847679"/>
    <w:rsid w:val="008F3EB3"/>
    <w:rsid w:val="00957EB5"/>
    <w:rsid w:val="009D044E"/>
    <w:rsid w:val="00A2663F"/>
    <w:rsid w:val="00A30884"/>
    <w:rsid w:val="00AA758A"/>
    <w:rsid w:val="00B71BFD"/>
    <w:rsid w:val="00C709DC"/>
    <w:rsid w:val="00CE4C4C"/>
    <w:rsid w:val="00D1415B"/>
    <w:rsid w:val="00DA1AC4"/>
    <w:rsid w:val="00E843BF"/>
    <w:rsid w:val="00F0517D"/>
    <w:rsid w:val="00F10F06"/>
    <w:rsid w:val="00FA2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344"/>
  <w15:chartTrackingRefBased/>
  <w15:docId w15:val="{607472DF-067F-4C56-BB93-58D3E267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582"/>
    <w:pPr>
      <w:spacing w:after="0" w:line="240" w:lineRule="auto"/>
    </w:pPr>
    <w:rPr>
      <w:rFonts w:ascii="Helvetica" w:eastAsia="Times New Roman" w:hAnsi="Helvetic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15582"/>
    <w:rPr>
      <w:rFonts w:ascii="Times New Roman" w:hAnsi="Times New Roman"/>
      <w:snapToGrid w:val="0"/>
      <w:sz w:val="24"/>
    </w:rPr>
  </w:style>
  <w:style w:type="paragraph" w:customStyle="1" w:styleId="Body">
    <w:name w:val="Body"/>
    <w:rsid w:val="0021558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styleId="ListParagraph">
    <w:name w:val="List Paragraph"/>
    <w:basedOn w:val="Normal"/>
    <w:uiPriority w:val="34"/>
    <w:qFormat/>
    <w:rsid w:val="00215582"/>
    <w:pPr>
      <w:ind w:left="720"/>
      <w:contextualSpacing/>
    </w:pPr>
  </w:style>
  <w:style w:type="paragraph" w:styleId="Header">
    <w:name w:val="header"/>
    <w:basedOn w:val="Normal"/>
    <w:link w:val="HeaderChar"/>
    <w:rsid w:val="00E843BF"/>
    <w:pPr>
      <w:tabs>
        <w:tab w:val="center" w:pos="4320"/>
        <w:tab w:val="right" w:pos="8640"/>
      </w:tabs>
    </w:pPr>
  </w:style>
  <w:style w:type="character" w:customStyle="1" w:styleId="HeaderChar">
    <w:name w:val="Header Char"/>
    <w:basedOn w:val="DefaultParagraphFont"/>
    <w:link w:val="Header"/>
    <w:rsid w:val="00E843BF"/>
    <w:rPr>
      <w:rFonts w:ascii="Helvetica" w:eastAsia="Times New Roman" w:hAnsi="Helvetic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DB8DFDE0.dotm</Template>
  <TotalTime>0</TotalTime>
  <Pages>3</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Bennett</dc:creator>
  <cp:keywords/>
  <dc:description/>
  <cp:lastModifiedBy>Gillian Lithgow</cp:lastModifiedBy>
  <cp:revision>2</cp:revision>
  <dcterms:created xsi:type="dcterms:W3CDTF">2020-06-12T11:00:00Z</dcterms:created>
  <dcterms:modified xsi:type="dcterms:W3CDTF">2020-06-12T11:00:00Z</dcterms:modified>
</cp:coreProperties>
</file>